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9CAD03" w14:textId="77777777" w:rsidR="00B82FA8" w:rsidRPr="002B7DBB" w:rsidRDefault="009916DF" w:rsidP="00805863">
      <w:pPr>
        <w:tabs>
          <w:tab w:val="left" w:pos="2835"/>
        </w:tabs>
        <w:spacing w:line="276" w:lineRule="auto"/>
        <w:ind w:right="480"/>
        <w:jc w:val="center"/>
        <w:rPr>
          <w:rFonts w:ascii="Arial" w:hAnsi="Arial" w:cs="Arial"/>
          <w:sz w:val="22"/>
          <w:lang w:val="tr-TR"/>
        </w:rPr>
      </w:pPr>
      <w:r w:rsidRPr="002B7DBB">
        <w:rPr>
          <w:lang w:val="tr-TR"/>
        </w:rPr>
        <w:t xml:space="preserve">          </w:t>
      </w:r>
    </w:p>
    <w:p w14:paraId="38A63B49" w14:textId="50C4B1B1" w:rsidR="006524DE" w:rsidRPr="002B7DBB" w:rsidRDefault="006524DE" w:rsidP="00805863">
      <w:pPr>
        <w:spacing w:line="276" w:lineRule="auto"/>
        <w:ind w:right="480"/>
        <w:rPr>
          <w:rFonts w:ascii="Arial" w:hAnsi="Arial" w:cs="Arial"/>
          <w:sz w:val="22"/>
          <w:lang w:val="tr-TR"/>
        </w:rPr>
      </w:pPr>
      <w:r w:rsidRPr="002B7DBB">
        <w:rPr>
          <w:rFonts w:ascii="Arial" w:hAnsi="Arial" w:cs="Arial"/>
          <w:sz w:val="22"/>
          <w:lang w:val="tr-TR"/>
        </w:rPr>
        <w:t xml:space="preserve">                                                     </w:t>
      </w:r>
      <w:r w:rsidR="00330B27" w:rsidRPr="002B7DBB">
        <w:rPr>
          <w:rFonts w:ascii="Calibri" w:eastAsia="Arial Unicode MS" w:hAnsi="Calibri" w:cs="Calibri"/>
          <w:noProof/>
          <w:color w:val="17365D"/>
          <w:sz w:val="22"/>
          <w:szCs w:val="16"/>
          <w:lang w:val="tr-TR" w:eastAsia="tr-TR"/>
        </w:rPr>
        <w:drawing>
          <wp:inline distT="0" distB="0" distL="0" distR="0" wp14:anchorId="24E1C0D9" wp14:editId="03B00DBE">
            <wp:extent cx="3020328" cy="1037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anbul_Tahkim_Gunleri_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625" cy="10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DBB">
        <w:rPr>
          <w:rFonts w:ascii="Arial" w:hAnsi="Arial" w:cs="Arial"/>
          <w:sz w:val="22"/>
          <w:lang w:val="tr-TR"/>
        </w:rPr>
        <w:t xml:space="preserve">                 </w:t>
      </w:r>
    </w:p>
    <w:p w14:paraId="5C3D2846" w14:textId="77777777" w:rsidR="00DE1BF8" w:rsidRPr="002B7DBB" w:rsidRDefault="006524DE" w:rsidP="00805863">
      <w:pPr>
        <w:spacing w:line="276" w:lineRule="auto"/>
        <w:ind w:right="480"/>
        <w:rPr>
          <w:rFonts w:ascii="Arial" w:hAnsi="Arial" w:cs="Arial"/>
          <w:b/>
          <w:sz w:val="22"/>
          <w:lang w:val="tr-TR"/>
        </w:rPr>
      </w:pPr>
      <w:r w:rsidRPr="002B7DBB">
        <w:rPr>
          <w:rFonts w:ascii="Arial" w:hAnsi="Arial" w:cs="Arial"/>
          <w:sz w:val="22"/>
          <w:lang w:val="tr-TR"/>
        </w:rPr>
        <w:t xml:space="preserve">                                             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3947"/>
        <w:gridCol w:w="3515"/>
      </w:tblGrid>
      <w:tr w:rsidR="00A05B24" w:rsidRPr="002B7DBB" w14:paraId="02E2B751" w14:textId="77777777" w:rsidTr="00A05B24">
        <w:tc>
          <w:tcPr>
            <w:tcW w:w="3663" w:type="dxa"/>
            <w:vAlign w:val="center"/>
          </w:tcPr>
          <w:p w14:paraId="5DD6A805" w14:textId="7C234FAC" w:rsidR="00A05B24" w:rsidRPr="002B7DBB" w:rsidRDefault="00330B27" w:rsidP="00330B27">
            <w:pPr>
              <w:spacing w:line="276" w:lineRule="auto"/>
              <w:rPr>
                <w:rFonts w:ascii="Calibri" w:eastAsia="Arial Unicode MS" w:hAnsi="Calibri" w:cs="Calibri"/>
                <w:noProof/>
                <w:color w:val="17365D"/>
                <w:sz w:val="22"/>
                <w:szCs w:val="16"/>
                <w:lang w:val="tr-TR" w:eastAsia="tr-TR"/>
              </w:rPr>
            </w:pPr>
            <w:r w:rsidRPr="002B7DBB">
              <w:rPr>
                <w:rFonts w:ascii="Calibri" w:eastAsia="Arial Unicode MS" w:hAnsi="Calibri" w:cs="Calibri"/>
                <w:noProof/>
                <w:color w:val="17365D"/>
                <w:sz w:val="22"/>
                <w:szCs w:val="16"/>
                <w:lang w:val="tr-TR" w:eastAsia="tr-TR"/>
              </w:rPr>
              <w:drawing>
                <wp:inline distT="0" distB="0" distL="0" distR="0" wp14:anchorId="71B47723" wp14:editId="334B6B15">
                  <wp:extent cx="1573823" cy="1120140"/>
                  <wp:effectExtent l="0" t="0" r="127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693" cy="1120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 w14:paraId="0EF8A09C" w14:textId="152518D9" w:rsidR="00A05B24" w:rsidRPr="002B7DBB" w:rsidRDefault="00330B27" w:rsidP="00805863">
            <w:pPr>
              <w:spacing w:line="276" w:lineRule="auto"/>
              <w:jc w:val="center"/>
              <w:rPr>
                <w:rFonts w:ascii="Calibri" w:eastAsia="Arial Unicode MS" w:hAnsi="Calibri" w:cs="Calibri"/>
                <w:noProof/>
                <w:color w:val="17365D"/>
                <w:sz w:val="22"/>
                <w:szCs w:val="16"/>
                <w:lang w:val="tr-TR" w:eastAsia="tr-TR"/>
              </w:rPr>
            </w:pPr>
            <w:r w:rsidRPr="00330B27">
              <w:rPr>
                <w:rFonts w:ascii="Calibri" w:eastAsia="Arial Unicode MS" w:hAnsi="Calibri" w:cs="Calibri"/>
                <w:noProof/>
                <w:color w:val="17365D"/>
                <w:sz w:val="22"/>
                <w:szCs w:val="16"/>
                <w:lang w:val="tr-TR" w:eastAsia="tr-TR"/>
              </w:rPr>
              <w:drawing>
                <wp:inline distT="0" distB="0" distL="0" distR="0" wp14:anchorId="4B36EA3D" wp14:editId="4218095F">
                  <wp:extent cx="2369377" cy="793630"/>
                  <wp:effectExtent l="0" t="0" r="0" b="6985"/>
                  <wp:docPr id="1" name="Resim 1" descr="C:\Users\BUSE~1.NIS\AppData\Local\Temp\notesBF0FE7\~4390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SE~1.NIS\AppData\Local\Temp\notesBF0FE7\~4390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978" cy="819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 w14:paraId="73363D83" w14:textId="40B16378" w:rsidR="00A05B24" w:rsidRPr="002B7DBB" w:rsidRDefault="00330B27" w:rsidP="00805863">
            <w:pPr>
              <w:spacing w:line="276" w:lineRule="auto"/>
              <w:jc w:val="center"/>
              <w:rPr>
                <w:rFonts w:ascii="Calibri" w:eastAsia="Arial Unicode MS" w:hAnsi="Calibri" w:cs="Calibri"/>
                <w:color w:val="17365D"/>
                <w:sz w:val="22"/>
                <w:szCs w:val="16"/>
                <w:lang w:val="tr-TR"/>
              </w:rPr>
            </w:pPr>
            <w:r w:rsidRPr="002B7DBB">
              <w:rPr>
                <w:rFonts w:ascii="Calibri" w:eastAsia="Arial Unicode MS" w:hAnsi="Calibri" w:cs="Calibri"/>
                <w:noProof/>
                <w:color w:val="17365D"/>
                <w:sz w:val="22"/>
                <w:szCs w:val="16"/>
                <w:lang w:val="tr-TR" w:eastAsia="tr-TR"/>
              </w:rPr>
              <w:drawing>
                <wp:inline distT="0" distB="0" distL="0" distR="0" wp14:anchorId="7041C204" wp14:editId="25BD01F9">
                  <wp:extent cx="1921708" cy="859155"/>
                  <wp:effectExtent l="0" t="0" r="889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O YATAY LOGO_T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537" cy="85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2D3309" w14:textId="77777777" w:rsidR="00C4210A" w:rsidRPr="002B7DBB" w:rsidRDefault="00C4210A" w:rsidP="00805863">
      <w:pPr>
        <w:spacing w:line="276" w:lineRule="auto"/>
        <w:rPr>
          <w:rFonts w:ascii="Calibri" w:eastAsia="Arial Unicode MS" w:hAnsi="Calibri" w:cs="Calibri"/>
          <w:color w:val="17365D"/>
          <w:sz w:val="22"/>
          <w:szCs w:val="16"/>
          <w:lang w:val="tr-TR"/>
        </w:rPr>
      </w:pPr>
    </w:p>
    <w:p w14:paraId="1F0BCC2B" w14:textId="4D8863F9" w:rsidR="00C4210A" w:rsidRPr="002B7DBB" w:rsidRDefault="00C4210A" w:rsidP="00805863">
      <w:pPr>
        <w:spacing w:line="276" w:lineRule="auto"/>
        <w:rPr>
          <w:rFonts w:ascii="Calibri" w:eastAsia="Arial Unicode MS" w:hAnsi="Calibri" w:cs="Calibri"/>
          <w:color w:val="17365D"/>
          <w:sz w:val="22"/>
          <w:szCs w:val="16"/>
          <w:lang w:val="tr-TR"/>
        </w:rPr>
      </w:pPr>
    </w:p>
    <w:p w14:paraId="22A456AE" w14:textId="77777777" w:rsidR="00374E55" w:rsidRPr="002B7DBB" w:rsidRDefault="00374E55" w:rsidP="00805863">
      <w:pPr>
        <w:spacing w:line="276" w:lineRule="auto"/>
        <w:rPr>
          <w:rFonts w:ascii="Calibri" w:eastAsia="Arial Unicode MS" w:hAnsi="Calibri" w:cs="Calibri"/>
          <w:color w:val="17365D"/>
          <w:sz w:val="22"/>
          <w:szCs w:val="16"/>
          <w:lang w:val="tr-TR"/>
        </w:rPr>
      </w:pPr>
    </w:p>
    <w:p w14:paraId="36021C5A" w14:textId="77777777" w:rsidR="00B157CE" w:rsidRPr="002B7DBB" w:rsidRDefault="00B157CE" w:rsidP="00805863">
      <w:pPr>
        <w:spacing w:line="276" w:lineRule="auto"/>
        <w:rPr>
          <w:rFonts w:ascii="Calibri" w:eastAsia="Arial Unicode MS" w:hAnsi="Calibri" w:cs="Calibri"/>
          <w:color w:val="17365D"/>
          <w:sz w:val="22"/>
          <w:szCs w:val="16"/>
          <w:lang w:val="tr-TR"/>
        </w:rPr>
      </w:pPr>
    </w:p>
    <w:p w14:paraId="0A067520" w14:textId="77777777" w:rsidR="00B157CE" w:rsidRPr="002B7DBB" w:rsidRDefault="00B157CE" w:rsidP="00805863">
      <w:pPr>
        <w:spacing w:line="276" w:lineRule="auto"/>
        <w:rPr>
          <w:rFonts w:ascii="Calibri" w:eastAsia="Arial Unicode MS" w:hAnsi="Calibri" w:cs="Calibri"/>
          <w:color w:val="17365D"/>
          <w:sz w:val="22"/>
          <w:szCs w:val="16"/>
          <w:lang w:val="tr-TR"/>
        </w:rPr>
      </w:pPr>
    </w:p>
    <w:p w14:paraId="34C80A97" w14:textId="03901294" w:rsidR="00B157CE" w:rsidRPr="002B7DBB" w:rsidRDefault="00B157CE" w:rsidP="00805863">
      <w:pPr>
        <w:spacing w:line="276" w:lineRule="auto"/>
        <w:rPr>
          <w:rFonts w:ascii="Calibri" w:eastAsia="Arial Unicode MS" w:hAnsi="Calibri" w:cs="Calibri"/>
          <w:color w:val="17365D"/>
          <w:sz w:val="22"/>
          <w:szCs w:val="16"/>
          <w:lang w:val="tr-TR"/>
        </w:rPr>
      </w:pPr>
    </w:p>
    <w:p w14:paraId="39536892" w14:textId="7BE0E835" w:rsidR="00B157CE" w:rsidRPr="002B7DBB" w:rsidRDefault="00B157CE" w:rsidP="00805863">
      <w:pPr>
        <w:spacing w:line="276" w:lineRule="auto"/>
        <w:rPr>
          <w:rFonts w:ascii="Calibri" w:eastAsia="Arial Unicode MS" w:hAnsi="Calibri" w:cs="Calibri"/>
          <w:color w:val="17365D"/>
          <w:sz w:val="22"/>
          <w:szCs w:val="16"/>
          <w:lang w:val="tr-TR"/>
        </w:rPr>
      </w:pPr>
    </w:p>
    <w:p w14:paraId="4FDF8174" w14:textId="77777777" w:rsidR="00B157CE" w:rsidRPr="002B7DBB" w:rsidRDefault="00B157CE" w:rsidP="00805863">
      <w:pPr>
        <w:spacing w:line="276" w:lineRule="auto"/>
        <w:rPr>
          <w:rFonts w:ascii="Calibri" w:eastAsia="Arial Unicode MS" w:hAnsi="Calibri" w:cs="Calibri"/>
          <w:color w:val="17365D"/>
          <w:sz w:val="22"/>
          <w:szCs w:val="16"/>
          <w:lang w:val="tr-TR"/>
        </w:rPr>
      </w:pPr>
    </w:p>
    <w:p w14:paraId="159E0883" w14:textId="26C142B9" w:rsidR="00C4210A" w:rsidRPr="002B7DBB" w:rsidRDefault="00C4210A" w:rsidP="00805863">
      <w:pPr>
        <w:spacing w:line="276" w:lineRule="auto"/>
        <w:jc w:val="center"/>
        <w:rPr>
          <w:rFonts w:ascii="Arial" w:hAnsi="Arial" w:cs="Arial"/>
          <w:b/>
          <w:color w:val="1F497D" w:themeColor="text2"/>
          <w:sz w:val="22"/>
          <w:lang w:val="tr-TR"/>
        </w:rPr>
      </w:pPr>
    </w:p>
    <w:p w14:paraId="6AB93F03" w14:textId="77777777" w:rsidR="00D65FEF" w:rsidRPr="002B7DBB" w:rsidRDefault="00D65FEF" w:rsidP="00805863">
      <w:pPr>
        <w:spacing w:line="276" w:lineRule="auto"/>
        <w:jc w:val="center"/>
        <w:rPr>
          <w:rFonts w:ascii="Calibri" w:eastAsia="Arial Unicode MS" w:hAnsi="Calibri" w:cs="Calibri"/>
          <w:b/>
          <w:color w:val="1F497D" w:themeColor="text2"/>
          <w:sz w:val="40"/>
          <w:szCs w:val="40"/>
          <w:lang w:val="tr-TR"/>
        </w:rPr>
      </w:pPr>
      <w:r w:rsidRPr="002B7DBB">
        <w:rPr>
          <w:rFonts w:ascii="Calibri" w:eastAsia="Arial Unicode MS" w:hAnsi="Calibri" w:cs="Calibri"/>
          <w:b/>
          <w:color w:val="1F497D" w:themeColor="text2"/>
          <w:sz w:val="40"/>
          <w:szCs w:val="40"/>
          <w:lang w:val="tr-TR"/>
        </w:rPr>
        <w:t xml:space="preserve">İTOTAM </w:t>
      </w:r>
    </w:p>
    <w:p w14:paraId="73BBD6DD" w14:textId="77777777" w:rsidR="00C33B5D" w:rsidRDefault="00D65FEF" w:rsidP="00C33B5D">
      <w:pPr>
        <w:spacing w:line="276" w:lineRule="auto"/>
        <w:jc w:val="center"/>
        <w:rPr>
          <w:rFonts w:ascii="Calibri" w:eastAsia="Arial Unicode MS" w:hAnsi="Calibri" w:cs="Calibri"/>
          <w:b/>
          <w:color w:val="1F497D" w:themeColor="text2"/>
          <w:sz w:val="40"/>
          <w:szCs w:val="40"/>
          <w:lang w:val="tr-TR"/>
        </w:rPr>
      </w:pPr>
      <w:r w:rsidRPr="002B7DBB">
        <w:rPr>
          <w:rFonts w:ascii="Calibri" w:eastAsia="Arial Unicode MS" w:hAnsi="Calibri" w:cs="Calibri"/>
          <w:b/>
          <w:color w:val="1F497D" w:themeColor="text2"/>
          <w:sz w:val="40"/>
          <w:szCs w:val="40"/>
          <w:lang w:val="tr-TR"/>
        </w:rPr>
        <w:t>İSTANBUL TAHKİM GÜNLERİ</w:t>
      </w:r>
    </w:p>
    <w:p w14:paraId="26482215" w14:textId="407ADF9B" w:rsidR="00AE65A9" w:rsidRDefault="00C33B5D" w:rsidP="00C33B5D">
      <w:pPr>
        <w:spacing w:line="276" w:lineRule="auto"/>
        <w:jc w:val="center"/>
        <w:rPr>
          <w:rFonts w:ascii="Calibri" w:eastAsia="Arial Unicode MS" w:hAnsi="Calibri" w:cs="Calibri"/>
          <w:b/>
          <w:color w:val="1F497D" w:themeColor="text2"/>
          <w:sz w:val="40"/>
          <w:szCs w:val="40"/>
          <w:lang w:val="tr-TR"/>
        </w:rPr>
      </w:pPr>
      <w:r>
        <w:rPr>
          <w:rFonts w:ascii="Calibri" w:eastAsia="Arial Unicode MS" w:hAnsi="Calibri" w:cs="Calibri"/>
          <w:b/>
          <w:color w:val="1F497D" w:themeColor="text2"/>
          <w:sz w:val="40"/>
          <w:szCs w:val="40"/>
          <w:lang w:val="tr-TR"/>
        </w:rPr>
        <w:t>TAHKİMDE GÜNCEL KONULAR VE TAHKİMİN GELECEĞİ</w:t>
      </w:r>
    </w:p>
    <w:p w14:paraId="44E11CFE" w14:textId="3159895E" w:rsidR="00C33B5D" w:rsidRPr="002B7DBB" w:rsidRDefault="00C33B5D" w:rsidP="00C33B5D">
      <w:pPr>
        <w:spacing w:line="276" w:lineRule="auto"/>
        <w:jc w:val="center"/>
        <w:rPr>
          <w:rFonts w:ascii="Calibri" w:eastAsia="Arial Unicode MS" w:hAnsi="Calibri" w:cs="Calibri"/>
          <w:b/>
          <w:color w:val="1F497D" w:themeColor="text2"/>
          <w:sz w:val="40"/>
          <w:szCs w:val="40"/>
          <w:lang w:val="tr-TR"/>
        </w:rPr>
      </w:pPr>
      <w:r>
        <w:rPr>
          <w:rFonts w:ascii="Calibri" w:eastAsia="Arial Unicode MS" w:hAnsi="Calibri" w:cs="Calibri"/>
          <w:b/>
          <w:color w:val="1F497D" w:themeColor="text2"/>
          <w:sz w:val="40"/>
          <w:szCs w:val="40"/>
          <w:lang w:val="tr-TR"/>
        </w:rPr>
        <w:t>KONFERANSI</w:t>
      </w:r>
    </w:p>
    <w:p w14:paraId="1A43DA35" w14:textId="77777777" w:rsidR="00C4210A" w:rsidRPr="002B7DBB" w:rsidRDefault="00C4210A" w:rsidP="00805863">
      <w:pPr>
        <w:spacing w:line="276" w:lineRule="auto"/>
        <w:jc w:val="center"/>
        <w:rPr>
          <w:rFonts w:ascii="Calibri" w:eastAsia="Arial Unicode MS" w:hAnsi="Calibri" w:cs="Calibri"/>
          <w:b/>
          <w:color w:val="1F497D" w:themeColor="text2"/>
          <w:sz w:val="32"/>
          <w:szCs w:val="32"/>
          <w:lang w:val="tr-TR"/>
        </w:rPr>
      </w:pPr>
    </w:p>
    <w:p w14:paraId="3816E052" w14:textId="77777777" w:rsidR="00C4210A" w:rsidRPr="002B7DBB" w:rsidRDefault="00C4210A" w:rsidP="00805863">
      <w:pPr>
        <w:spacing w:line="276" w:lineRule="auto"/>
        <w:jc w:val="center"/>
        <w:textAlignment w:val="baseline"/>
        <w:rPr>
          <w:rFonts w:ascii="Calibri" w:eastAsia="Arial Unicode MS" w:hAnsi="Calibri" w:cs="Calibri"/>
          <w:color w:val="003366"/>
          <w:sz w:val="28"/>
          <w:szCs w:val="28"/>
          <w:lang w:val="tr-TR"/>
        </w:rPr>
      </w:pPr>
    </w:p>
    <w:p w14:paraId="60A8850D" w14:textId="77777777" w:rsidR="00C4210A" w:rsidRPr="002B7DBB" w:rsidRDefault="00C4210A" w:rsidP="00805863">
      <w:pPr>
        <w:spacing w:line="276" w:lineRule="auto"/>
        <w:jc w:val="center"/>
        <w:textAlignment w:val="baseline"/>
        <w:rPr>
          <w:rFonts w:ascii="Calibri" w:eastAsia="Arial Unicode MS" w:hAnsi="Calibri" w:cs="Calibri"/>
          <w:color w:val="003366"/>
          <w:sz w:val="28"/>
          <w:szCs w:val="28"/>
          <w:lang w:val="tr-TR"/>
        </w:rPr>
      </w:pPr>
    </w:p>
    <w:p w14:paraId="3C0526B4" w14:textId="77777777" w:rsidR="00B12EAD" w:rsidRPr="002B7DBB" w:rsidRDefault="00B12EAD" w:rsidP="00805863">
      <w:pPr>
        <w:spacing w:line="276" w:lineRule="auto"/>
        <w:jc w:val="center"/>
        <w:textAlignment w:val="baseline"/>
        <w:rPr>
          <w:rFonts w:ascii="Calibri" w:eastAsia="Arial Unicode MS" w:hAnsi="Calibri" w:cs="Calibri"/>
          <w:color w:val="003366"/>
          <w:sz w:val="28"/>
          <w:szCs w:val="28"/>
          <w:lang w:val="tr-TR"/>
        </w:rPr>
      </w:pPr>
    </w:p>
    <w:p w14:paraId="2CAA9F35" w14:textId="3C82F532" w:rsidR="000D5E65" w:rsidRPr="002B7DBB" w:rsidRDefault="00EB0144" w:rsidP="00805863">
      <w:pPr>
        <w:tabs>
          <w:tab w:val="left" w:pos="709"/>
        </w:tabs>
        <w:spacing w:line="276" w:lineRule="auto"/>
        <w:jc w:val="center"/>
        <w:textAlignment w:val="baseline"/>
        <w:rPr>
          <w:rFonts w:ascii="Calibri" w:hAnsi="Calibri" w:cs="Calibri"/>
          <w:b/>
          <w:color w:val="003366"/>
          <w:sz w:val="28"/>
          <w:szCs w:val="28"/>
          <w:u w:val="single"/>
          <w:lang w:val="tr-TR"/>
        </w:rPr>
      </w:pPr>
      <w:r>
        <w:rPr>
          <w:rFonts w:ascii="Calibri" w:hAnsi="Calibri" w:cs="Calibri"/>
          <w:b/>
          <w:color w:val="003366"/>
          <w:sz w:val="28"/>
          <w:szCs w:val="28"/>
          <w:u w:val="single"/>
          <w:lang w:val="tr-TR"/>
        </w:rPr>
        <w:t>17 KASIM 2017, İSTANBUL</w:t>
      </w:r>
    </w:p>
    <w:p w14:paraId="28AA8999" w14:textId="77777777" w:rsidR="00B82FA8" w:rsidRPr="002B7DBB" w:rsidRDefault="00B82FA8" w:rsidP="00805863">
      <w:pPr>
        <w:spacing w:line="276" w:lineRule="auto"/>
        <w:jc w:val="center"/>
        <w:textAlignment w:val="baseline"/>
        <w:rPr>
          <w:rFonts w:ascii="Calibri" w:eastAsia="+mn-ea" w:hAnsi="Calibri" w:cs="Calibri"/>
          <w:bCs/>
          <w:color w:val="17365D"/>
          <w:kern w:val="24"/>
          <w:sz w:val="24"/>
          <w:szCs w:val="24"/>
          <w:lang w:val="tr-TR"/>
        </w:rPr>
      </w:pPr>
    </w:p>
    <w:p w14:paraId="316D8827" w14:textId="59133BA8" w:rsidR="000D5E65" w:rsidRPr="002B7DBB" w:rsidRDefault="00DD5868" w:rsidP="00805863">
      <w:pPr>
        <w:spacing w:line="276" w:lineRule="auto"/>
        <w:jc w:val="center"/>
        <w:textAlignment w:val="baseline"/>
        <w:rPr>
          <w:rFonts w:ascii="Calibri" w:eastAsia="+mn-ea" w:hAnsi="Calibri" w:cs="Calibri"/>
          <w:bCs/>
          <w:color w:val="17365D"/>
          <w:kern w:val="24"/>
          <w:sz w:val="22"/>
          <w:szCs w:val="22"/>
          <w:lang w:val="tr-TR"/>
        </w:rPr>
      </w:pPr>
      <w:r>
        <w:rPr>
          <w:rFonts w:ascii="Calibri" w:eastAsia="+mn-ea" w:hAnsi="Calibri" w:cs="Calibri"/>
          <w:bCs/>
          <w:color w:val="17365D"/>
          <w:kern w:val="24"/>
          <w:sz w:val="22"/>
          <w:szCs w:val="22"/>
          <w:lang w:val="tr-TR"/>
        </w:rPr>
        <w:t>5. Kat Fuaye</w:t>
      </w:r>
      <w:r w:rsidR="000D5E65" w:rsidRPr="002B7DBB">
        <w:rPr>
          <w:rFonts w:ascii="Calibri" w:eastAsia="+mn-ea" w:hAnsi="Calibri" w:cs="Calibri"/>
          <w:bCs/>
          <w:color w:val="17365D"/>
          <w:kern w:val="24"/>
          <w:sz w:val="22"/>
          <w:szCs w:val="22"/>
          <w:lang w:val="tr-TR"/>
        </w:rPr>
        <w:t xml:space="preserve">, </w:t>
      </w:r>
      <w:r w:rsidR="008E1EE8" w:rsidRPr="002B7DBB">
        <w:rPr>
          <w:rFonts w:ascii="Calibri" w:eastAsia="+mn-ea" w:hAnsi="Calibri" w:cs="Calibri"/>
          <w:bCs/>
          <w:color w:val="17365D"/>
          <w:kern w:val="24"/>
          <w:sz w:val="22"/>
          <w:szCs w:val="22"/>
          <w:lang w:val="tr-TR"/>
        </w:rPr>
        <w:t>İstanbul Ticaret Odası</w:t>
      </w:r>
    </w:p>
    <w:p w14:paraId="520D0447" w14:textId="77777777" w:rsidR="00203DFB" w:rsidRPr="002B7DBB" w:rsidRDefault="008E1EE8" w:rsidP="00805863">
      <w:pPr>
        <w:spacing w:line="276" w:lineRule="auto"/>
        <w:jc w:val="center"/>
        <w:textAlignment w:val="baseline"/>
        <w:rPr>
          <w:rFonts w:ascii="Calibri" w:eastAsia="+mn-ea" w:hAnsi="Calibri" w:cs="Calibri"/>
          <w:bCs/>
          <w:color w:val="17365D"/>
          <w:kern w:val="24"/>
          <w:sz w:val="24"/>
          <w:szCs w:val="24"/>
          <w:lang w:val="tr-TR"/>
        </w:rPr>
      </w:pPr>
      <w:r w:rsidRPr="002B7DBB">
        <w:rPr>
          <w:rFonts w:ascii="Calibri" w:eastAsia="+mn-ea" w:hAnsi="Calibri" w:cs="+mn-cs"/>
          <w:bCs/>
          <w:color w:val="003366"/>
          <w:kern w:val="24"/>
          <w:sz w:val="22"/>
          <w:szCs w:val="22"/>
          <w:lang w:val="tr-TR"/>
        </w:rPr>
        <w:t>Reşadiye Cad. 34112 Eminönü, İ</w:t>
      </w:r>
      <w:r w:rsidR="007C65EA" w:rsidRPr="002B7DBB">
        <w:rPr>
          <w:rFonts w:ascii="Calibri" w:eastAsia="+mn-ea" w:hAnsi="Calibri" w:cs="+mn-cs"/>
          <w:bCs/>
          <w:color w:val="003366"/>
          <w:kern w:val="24"/>
          <w:sz w:val="22"/>
          <w:szCs w:val="22"/>
          <w:lang w:val="tr-TR"/>
        </w:rPr>
        <w:t>stanbul</w:t>
      </w:r>
    </w:p>
    <w:p w14:paraId="5869F5E7" w14:textId="77777777" w:rsidR="00B82FA8" w:rsidRPr="002B7DBB" w:rsidRDefault="00B82FA8" w:rsidP="00805863">
      <w:pPr>
        <w:spacing w:line="276" w:lineRule="auto"/>
        <w:jc w:val="center"/>
        <w:rPr>
          <w:rFonts w:ascii="Calibri" w:hAnsi="Calibri" w:cs="Calibri"/>
          <w:b/>
          <w:noProof/>
          <w:szCs w:val="24"/>
          <w:lang w:val="tr-TR"/>
        </w:rPr>
      </w:pPr>
    </w:p>
    <w:p w14:paraId="740B7E26" w14:textId="77777777" w:rsidR="00B82FA8" w:rsidRPr="002B7DBB" w:rsidRDefault="00B82FA8" w:rsidP="00805863">
      <w:pPr>
        <w:spacing w:line="276" w:lineRule="auto"/>
        <w:ind w:left="4956"/>
        <w:jc w:val="center"/>
        <w:rPr>
          <w:rFonts w:ascii="Calibri" w:hAnsi="Calibri" w:cs="Calibri"/>
          <w:b/>
          <w:noProof/>
          <w:szCs w:val="24"/>
          <w:lang w:val="tr-TR"/>
        </w:rPr>
      </w:pPr>
    </w:p>
    <w:p w14:paraId="77F372D5" w14:textId="77777777" w:rsidR="00C4210A" w:rsidRPr="002B7DBB" w:rsidRDefault="00C4210A" w:rsidP="00805863">
      <w:pPr>
        <w:spacing w:line="276" w:lineRule="auto"/>
        <w:ind w:left="4956"/>
        <w:jc w:val="center"/>
        <w:rPr>
          <w:rFonts w:ascii="Calibri" w:hAnsi="Calibri" w:cs="Calibri"/>
          <w:b/>
          <w:noProof/>
          <w:szCs w:val="24"/>
          <w:lang w:val="tr-TR"/>
        </w:rPr>
      </w:pPr>
    </w:p>
    <w:p w14:paraId="51895F79" w14:textId="77777777" w:rsidR="00C4210A" w:rsidRPr="002B7DBB" w:rsidRDefault="00C4210A" w:rsidP="00805863">
      <w:pPr>
        <w:spacing w:line="276" w:lineRule="auto"/>
        <w:ind w:left="4956"/>
        <w:jc w:val="center"/>
        <w:rPr>
          <w:rFonts w:ascii="Calibri" w:hAnsi="Calibri" w:cs="Calibri"/>
          <w:b/>
          <w:noProof/>
          <w:szCs w:val="24"/>
          <w:lang w:val="tr-TR"/>
        </w:rPr>
      </w:pPr>
    </w:p>
    <w:p w14:paraId="1E2075CF" w14:textId="77777777" w:rsidR="00C4210A" w:rsidRPr="002B7DBB" w:rsidRDefault="00C4210A" w:rsidP="00805863">
      <w:pPr>
        <w:spacing w:line="276" w:lineRule="auto"/>
        <w:ind w:left="4956"/>
        <w:jc w:val="center"/>
        <w:rPr>
          <w:rFonts w:ascii="Calibri" w:hAnsi="Calibri" w:cs="Calibri"/>
          <w:b/>
          <w:noProof/>
          <w:szCs w:val="24"/>
          <w:lang w:val="tr-TR"/>
        </w:rPr>
      </w:pPr>
    </w:p>
    <w:p w14:paraId="5E54394C" w14:textId="77777777" w:rsidR="00B82FA8" w:rsidRPr="002B7DBB" w:rsidRDefault="00B82FA8" w:rsidP="00805863">
      <w:pPr>
        <w:tabs>
          <w:tab w:val="left" w:pos="5387"/>
          <w:tab w:val="left" w:pos="7655"/>
        </w:tabs>
        <w:spacing w:line="276" w:lineRule="auto"/>
        <w:ind w:left="4956"/>
        <w:jc w:val="center"/>
        <w:rPr>
          <w:noProof/>
          <w:lang w:val="tr-TR" w:eastAsia="tr-TR"/>
        </w:rPr>
      </w:pPr>
    </w:p>
    <w:p w14:paraId="6027142A" w14:textId="77777777" w:rsidR="00353EDF" w:rsidRPr="002B7DBB" w:rsidRDefault="00353EDF" w:rsidP="00805863">
      <w:pPr>
        <w:spacing w:line="276" w:lineRule="auto"/>
        <w:jc w:val="center"/>
        <w:rPr>
          <w:rFonts w:ascii="Calibri" w:hAnsi="Calibri" w:cs="Calibri"/>
          <w:szCs w:val="24"/>
          <w:lang w:val="tr-TR"/>
        </w:rPr>
      </w:pPr>
    </w:p>
    <w:p w14:paraId="563D7D40" w14:textId="77777777" w:rsidR="00B82FA8" w:rsidRPr="002B7DBB" w:rsidRDefault="00B82FA8" w:rsidP="00805863">
      <w:pPr>
        <w:spacing w:line="276" w:lineRule="auto"/>
        <w:jc w:val="center"/>
        <w:rPr>
          <w:rFonts w:ascii="Calibri" w:hAnsi="Calibri" w:cs="Calibri"/>
          <w:szCs w:val="24"/>
          <w:lang w:val="tr-TR"/>
        </w:rPr>
      </w:pPr>
    </w:p>
    <w:p w14:paraId="0FFAF2F8" w14:textId="77777777" w:rsidR="009F457F" w:rsidRPr="002B7DBB" w:rsidRDefault="009F457F" w:rsidP="00805863">
      <w:pPr>
        <w:tabs>
          <w:tab w:val="left" w:pos="7797"/>
        </w:tabs>
        <w:spacing w:line="276" w:lineRule="auto"/>
        <w:jc w:val="center"/>
        <w:rPr>
          <w:rFonts w:ascii="Calibri" w:hAnsi="Calibri" w:cs="Calibri"/>
          <w:b/>
          <w:noProof/>
          <w:sz w:val="22"/>
          <w:szCs w:val="22"/>
          <w:lang w:val="tr-TR"/>
        </w:rPr>
      </w:pPr>
    </w:p>
    <w:p w14:paraId="13895870" w14:textId="77777777" w:rsidR="00BA7720" w:rsidRPr="002B7DBB" w:rsidRDefault="00BA7720" w:rsidP="00805863">
      <w:pPr>
        <w:tabs>
          <w:tab w:val="left" w:pos="7797"/>
        </w:tabs>
        <w:spacing w:line="276" w:lineRule="auto"/>
        <w:rPr>
          <w:rFonts w:ascii="Calibri" w:hAnsi="Calibri" w:cs="Calibri"/>
          <w:b/>
          <w:noProof/>
          <w:color w:val="1F497D" w:themeColor="text2"/>
          <w:sz w:val="22"/>
          <w:szCs w:val="22"/>
          <w:u w:val="single"/>
          <w:lang w:val="tr-TR"/>
        </w:rPr>
      </w:pPr>
    </w:p>
    <w:p w14:paraId="17128DCB" w14:textId="77777777" w:rsidR="00BA7720" w:rsidRPr="002B7DBB" w:rsidRDefault="00BA7720" w:rsidP="00805863">
      <w:pPr>
        <w:tabs>
          <w:tab w:val="left" w:pos="7797"/>
        </w:tabs>
        <w:spacing w:line="276" w:lineRule="auto"/>
        <w:rPr>
          <w:rFonts w:ascii="Calibri" w:hAnsi="Calibri" w:cs="Calibri"/>
          <w:b/>
          <w:noProof/>
          <w:color w:val="1F497D" w:themeColor="text2"/>
          <w:sz w:val="22"/>
          <w:szCs w:val="22"/>
          <w:u w:val="single"/>
          <w:lang w:val="tr-TR"/>
        </w:rPr>
      </w:pPr>
    </w:p>
    <w:p w14:paraId="02460E0F" w14:textId="4F0F2B6B" w:rsidR="00137D3F" w:rsidRPr="002B7DBB" w:rsidRDefault="00137D3F" w:rsidP="00805863">
      <w:pPr>
        <w:spacing w:line="276" w:lineRule="auto"/>
        <w:rPr>
          <w:rFonts w:ascii="Calibri" w:eastAsia="Arial Unicode MS" w:hAnsi="Calibri" w:cs="Calibri"/>
          <w:color w:val="003366"/>
          <w:sz w:val="28"/>
          <w:szCs w:val="28"/>
          <w:lang w:val="tr-TR"/>
        </w:rPr>
      </w:pPr>
    </w:p>
    <w:p w14:paraId="0890A864" w14:textId="77777777" w:rsidR="00C33B5D" w:rsidRPr="00C33B5D" w:rsidRDefault="00C33B5D" w:rsidP="00C33B5D">
      <w:pPr>
        <w:spacing w:line="276" w:lineRule="auto"/>
        <w:jc w:val="center"/>
        <w:rPr>
          <w:rFonts w:ascii="Calibri" w:eastAsia="Arial Unicode MS" w:hAnsi="Calibri" w:cs="Calibri"/>
          <w:b/>
          <w:color w:val="1F497D" w:themeColor="text2"/>
          <w:sz w:val="32"/>
          <w:szCs w:val="32"/>
          <w:lang w:val="tr-TR"/>
        </w:rPr>
      </w:pPr>
      <w:r w:rsidRPr="00C33B5D">
        <w:rPr>
          <w:rFonts w:ascii="Calibri" w:eastAsia="Arial Unicode MS" w:hAnsi="Calibri" w:cs="Calibri"/>
          <w:b/>
          <w:color w:val="1F497D" w:themeColor="text2"/>
          <w:sz w:val="32"/>
          <w:szCs w:val="32"/>
          <w:lang w:val="tr-TR"/>
        </w:rPr>
        <w:t xml:space="preserve">İTOTAM </w:t>
      </w:r>
    </w:p>
    <w:p w14:paraId="3098B7BB" w14:textId="77777777" w:rsidR="00C33B5D" w:rsidRPr="00C33B5D" w:rsidRDefault="00C33B5D" w:rsidP="00C33B5D">
      <w:pPr>
        <w:spacing w:line="276" w:lineRule="auto"/>
        <w:jc w:val="center"/>
        <w:rPr>
          <w:rFonts w:ascii="Calibri" w:eastAsia="Arial Unicode MS" w:hAnsi="Calibri" w:cs="Calibri"/>
          <w:b/>
          <w:color w:val="1F497D" w:themeColor="text2"/>
          <w:sz w:val="32"/>
          <w:szCs w:val="32"/>
          <w:lang w:val="tr-TR"/>
        </w:rPr>
      </w:pPr>
      <w:r w:rsidRPr="00C33B5D">
        <w:rPr>
          <w:rFonts w:ascii="Calibri" w:eastAsia="Arial Unicode MS" w:hAnsi="Calibri" w:cs="Calibri"/>
          <w:b/>
          <w:color w:val="1F497D" w:themeColor="text2"/>
          <w:sz w:val="32"/>
          <w:szCs w:val="32"/>
          <w:lang w:val="tr-TR"/>
        </w:rPr>
        <w:t>İSTANBUL TAHKİM GÜNLERİ</w:t>
      </w:r>
    </w:p>
    <w:p w14:paraId="6DCD4BA2" w14:textId="77777777" w:rsidR="00C33B5D" w:rsidRPr="00C33B5D" w:rsidRDefault="00C33B5D" w:rsidP="00C33B5D">
      <w:pPr>
        <w:spacing w:line="276" w:lineRule="auto"/>
        <w:jc w:val="center"/>
        <w:rPr>
          <w:rFonts w:ascii="Calibri" w:eastAsia="Arial Unicode MS" w:hAnsi="Calibri" w:cs="Calibri"/>
          <w:b/>
          <w:color w:val="1F497D" w:themeColor="text2"/>
          <w:sz w:val="32"/>
          <w:szCs w:val="32"/>
          <w:lang w:val="tr-TR"/>
        </w:rPr>
      </w:pPr>
      <w:r w:rsidRPr="00C33B5D">
        <w:rPr>
          <w:rFonts w:ascii="Calibri" w:eastAsia="Arial Unicode MS" w:hAnsi="Calibri" w:cs="Calibri"/>
          <w:b/>
          <w:color w:val="1F497D" w:themeColor="text2"/>
          <w:sz w:val="32"/>
          <w:szCs w:val="32"/>
          <w:lang w:val="tr-TR"/>
        </w:rPr>
        <w:t>TAHKİMDE GÜNCEL KONULAR VE TAHKİMİN GELECEĞİ</w:t>
      </w:r>
    </w:p>
    <w:p w14:paraId="29F84D54" w14:textId="0FD57F08" w:rsidR="002571FD" w:rsidRDefault="00C33B5D" w:rsidP="00C33B5D">
      <w:pPr>
        <w:spacing w:line="276" w:lineRule="auto"/>
        <w:jc w:val="center"/>
        <w:rPr>
          <w:rFonts w:ascii="Calibri" w:eastAsia="Arial Unicode MS" w:hAnsi="Calibri" w:cs="Calibri"/>
          <w:b/>
          <w:color w:val="1F497D" w:themeColor="text2"/>
          <w:sz w:val="32"/>
          <w:szCs w:val="32"/>
          <w:lang w:val="tr-TR"/>
        </w:rPr>
      </w:pPr>
      <w:r>
        <w:rPr>
          <w:rFonts w:ascii="Calibri" w:eastAsia="Arial Unicode MS" w:hAnsi="Calibri" w:cs="Calibri"/>
          <w:b/>
          <w:color w:val="1F497D" w:themeColor="text2"/>
          <w:sz w:val="32"/>
          <w:szCs w:val="32"/>
          <w:lang w:val="tr-TR"/>
        </w:rPr>
        <w:t>KONFERANSI</w:t>
      </w:r>
    </w:p>
    <w:p w14:paraId="7C5D8EC3" w14:textId="77777777" w:rsidR="00E75B6A" w:rsidRPr="00E75B6A" w:rsidRDefault="00E75B6A" w:rsidP="00E75B6A">
      <w:pPr>
        <w:spacing w:line="276" w:lineRule="auto"/>
        <w:jc w:val="center"/>
        <w:rPr>
          <w:rFonts w:ascii="Calibri" w:eastAsia="Arial Unicode MS" w:hAnsi="Calibri" w:cs="Calibri"/>
          <w:b/>
          <w:color w:val="1F497D" w:themeColor="text2"/>
          <w:sz w:val="32"/>
          <w:szCs w:val="32"/>
          <w:lang w:val="tr-TR"/>
        </w:rPr>
      </w:pPr>
    </w:p>
    <w:p w14:paraId="30E9631B" w14:textId="28C7C314" w:rsidR="0060705B" w:rsidRPr="00805863" w:rsidRDefault="00EB0144" w:rsidP="00805863">
      <w:pPr>
        <w:tabs>
          <w:tab w:val="left" w:pos="567"/>
          <w:tab w:val="left" w:pos="2127"/>
        </w:tabs>
        <w:spacing w:line="276" w:lineRule="auto"/>
        <w:ind w:left="567"/>
        <w:rPr>
          <w:rFonts w:ascii="Calibri" w:hAnsi="Calibri" w:cs="Calibri"/>
          <w:b/>
          <w:color w:val="1F497D" w:themeColor="text2"/>
          <w:sz w:val="32"/>
          <w:szCs w:val="32"/>
          <w:u w:val="single"/>
          <w:lang w:val="tr-TR"/>
        </w:rPr>
      </w:pPr>
      <w:r>
        <w:rPr>
          <w:rFonts w:ascii="Calibri" w:hAnsi="Calibri" w:cs="Calibri"/>
          <w:b/>
          <w:color w:val="1F497D" w:themeColor="text2"/>
          <w:sz w:val="32"/>
          <w:szCs w:val="32"/>
          <w:u w:val="single"/>
          <w:lang w:val="tr-TR"/>
        </w:rPr>
        <w:t>17 KASIM 2017</w:t>
      </w:r>
    </w:p>
    <w:p w14:paraId="3AD5879B" w14:textId="77777777" w:rsidR="0060705B" w:rsidRPr="002B7DBB" w:rsidRDefault="0060705B" w:rsidP="00805863">
      <w:pPr>
        <w:tabs>
          <w:tab w:val="left" w:pos="567"/>
          <w:tab w:val="left" w:pos="2127"/>
        </w:tabs>
        <w:spacing w:line="276" w:lineRule="auto"/>
        <w:ind w:left="567"/>
        <w:rPr>
          <w:rFonts w:ascii="Calibri" w:hAnsi="Calibri" w:cs="Calibri"/>
          <w:b/>
          <w:color w:val="1F497D" w:themeColor="text2"/>
          <w:sz w:val="24"/>
          <w:szCs w:val="24"/>
          <w:lang w:val="tr-TR"/>
        </w:rPr>
      </w:pPr>
    </w:p>
    <w:p w14:paraId="03959955" w14:textId="0A905220" w:rsidR="002571FD" w:rsidRPr="002B7DBB" w:rsidRDefault="00805863" w:rsidP="00805863">
      <w:pPr>
        <w:tabs>
          <w:tab w:val="left" w:pos="567"/>
          <w:tab w:val="left" w:pos="2127"/>
        </w:tabs>
        <w:spacing w:line="276" w:lineRule="auto"/>
        <w:ind w:left="567"/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</w:pPr>
      <w:r>
        <w:rPr>
          <w:rFonts w:ascii="Calibri" w:hAnsi="Calibri" w:cs="Calibri"/>
          <w:b/>
          <w:color w:val="1F497D" w:themeColor="text2"/>
          <w:sz w:val="24"/>
          <w:szCs w:val="24"/>
          <w:lang w:val="tr-TR"/>
        </w:rPr>
        <w:t xml:space="preserve">09.00 </w:t>
      </w:r>
      <w:r w:rsidR="00EB0144">
        <w:rPr>
          <w:rFonts w:ascii="Calibri" w:hAnsi="Calibri" w:cs="Calibri"/>
          <w:b/>
          <w:color w:val="1F497D" w:themeColor="text2"/>
          <w:sz w:val="24"/>
          <w:szCs w:val="24"/>
          <w:lang w:val="tr-TR"/>
        </w:rPr>
        <w:t>– 09.</w:t>
      </w:r>
      <w:proofErr w:type="gramStart"/>
      <w:r w:rsidR="00EB0144">
        <w:rPr>
          <w:rFonts w:ascii="Calibri" w:hAnsi="Calibri" w:cs="Calibri"/>
          <w:b/>
          <w:color w:val="1F497D" w:themeColor="text2"/>
          <w:sz w:val="24"/>
          <w:szCs w:val="24"/>
          <w:lang w:val="tr-TR"/>
        </w:rPr>
        <w:t>20</w:t>
      </w:r>
      <w:r w:rsidR="000B5E10" w:rsidRPr="002B7DBB">
        <w:rPr>
          <w:rFonts w:ascii="Calibri" w:hAnsi="Calibri" w:cs="Calibri"/>
          <w:b/>
          <w:color w:val="1F497D" w:themeColor="text2"/>
          <w:sz w:val="24"/>
          <w:szCs w:val="24"/>
          <w:lang w:val="tr-TR"/>
        </w:rPr>
        <w:t xml:space="preserve"> </w:t>
      </w:r>
      <w:r w:rsidR="005F3D07" w:rsidRPr="002B7DBB">
        <w:rPr>
          <w:rFonts w:ascii="Calibri" w:hAnsi="Calibri" w:cs="Calibri"/>
          <w:b/>
          <w:color w:val="1F497D" w:themeColor="text2"/>
          <w:sz w:val="24"/>
          <w:szCs w:val="24"/>
          <w:lang w:val="tr-TR"/>
        </w:rPr>
        <w:t xml:space="preserve"> </w:t>
      </w:r>
      <w:r>
        <w:rPr>
          <w:rFonts w:ascii="Calibri" w:hAnsi="Calibri" w:cs="Calibri"/>
          <w:b/>
          <w:color w:val="1F497D" w:themeColor="text2"/>
          <w:sz w:val="24"/>
          <w:szCs w:val="24"/>
          <w:lang w:val="tr-TR"/>
        </w:rPr>
        <w:t xml:space="preserve">  </w:t>
      </w:r>
      <w:r w:rsidR="00037E6D" w:rsidRPr="002B7DBB"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  <w:t>Kayıt</w:t>
      </w:r>
      <w:proofErr w:type="gramEnd"/>
    </w:p>
    <w:p w14:paraId="5FA52A87" w14:textId="77777777" w:rsidR="003E3294" w:rsidRPr="002B7DBB" w:rsidRDefault="003E3294" w:rsidP="00805863">
      <w:pPr>
        <w:tabs>
          <w:tab w:val="left" w:pos="567"/>
          <w:tab w:val="left" w:pos="2127"/>
        </w:tabs>
        <w:spacing w:line="276" w:lineRule="auto"/>
        <w:ind w:left="567"/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</w:pPr>
    </w:p>
    <w:p w14:paraId="1A3476EA" w14:textId="54C8EF73" w:rsidR="00C04CC9" w:rsidRPr="00262DC3" w:rsidRDefault="00EB0144" w:rsidP="00262DC3">
      <w:pPr>
        <w:tabs>
          <w:tab w:val="left" w:pos="567"/>
          <w:tab w:val="left" w:pos="2127"/>
        </w:tabs>
        <w:spacing w:line="276" w:lineRule="auto"/>
        <w:ind w:left="567"/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</w:pPr>
      <w:r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  <w:t>09.20</w:t>
      </w:r>
      <w:r w:rsidR="00805863"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  <w:t xml:space="preserve"> </w:t>
      </w:r>
      <w:r w:rsidR="00805863" w:rsidRPr="002B7DBB">
        <w:rPr>
          <w:rFonts w:ascii="Calibri" w:hAnsi="Calibri" w:cs="Calibri"/>
          <w:b/>
          <w:color w:val="1F497D" w:themeColor="text2"/>
          <w:sz w:val="24"/>
          <w:szCs w:val="24"/>
          <w:lang w:val="tr-TR"/>
        </w:rPr>
        <w:t xml:space="preserve">– </w:t>
      </w:r>
      <w:r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  <w:t>09.40</w:t>
      </w:r>
      <w:r w:rsidR="00805863"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  <w:t xml:space="preserve"> </w:t>
      </w:r>
      <w:r w:rsidR="003E3294" w:rsidRPr="002B7DBB"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  <w:t xml:space="preserve"> </w:t>
      </w:r>
      <w:r w:rsidR="003E3294" w:rsidRPr="002B7DBB"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  <w:tab/>
      </w:r>
      <w:r w:rsidR="0036642E"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  <w:t xml:space="preserve">Protokol </w:t>
      </w:r>
      <w:r w:rsidR="00262DC3"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  <w:t xml:space="preserve">ve Açılış </w:t>
      </w:r>
      <w:r w:rsidR="0036642E"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  <w:t xml:space="preserve">Konuşmaları </w:t>
      </w:r>
      <w:r w:rsidR="006B7F08" w:rsidRPr="002B7DBB">
        <w:rPr>
          <w:rFonts w:ascii="Calibri" w:hAnsi="Calibri" w:cs="Calibri"/>
          <w:b/>
          <w:color w:val="1F497D" w:themeColor="text2"/>
          <w:sz w:val="24"/>
          <w:szCs w:val="24"/>
          <w:lang w:val="tr-TR"/>
        </w:rPr>
        <w:tab/>
      </w:r>
      <w:r w:rsidR="00805863">
        <w:rPr>
          <w:rFonts w:ascii="Calibri" w:hAnsi="Calibri" w:cs="Calibri"/>
          <w:b/>
          <w:color w:val="1F497D" w:themeColor="text2"/>
          <w:sz w:val="24"/>
          <w:szCs w:val="24"/>
          <w:lang w:val="tr-TR"/>
        </w:rPr>
        <w:t xml:space="preserve"> </w:t>
      </w:r>
    </w:p>
    <w:p w14:paraId="0AA2CCCD" w14:textId="0BC6C005" w:rsidR="002571FD" w:rsidRPr="002B7DBB" w:rsidRDefault="002571FD" w:rsidP="0036642E">
      <w:pPr>
        <w:tabs>
          <w:tab w:val="left" w:pos="567"/>
          <w:tab w:val="left" w:pos="2127"/>
        </w:tabs>
        <w:spacing w:line="276" w:lineRule="auto"/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</w:pPr>
    </w:p>
    <w:p w14:paraId="63D665B0" w14:textId="690DFF56" w:rsidR="0060705B" w:rsidRPr="002B7DBB" w:rsidRDefault="0060705B" w:rsidP="00805863">
      <w:pPr>
        <w:pStyle w:val="ListeParagraf"/>
        <w:numPr>
          <w:ilvl w:val="0"/>
          <w:numId w:val="30"/>
        </w:numPr>
        <w:tabs>
          <w:tab w:val="left" w:pos="567"/>
          <w:tab w:val="left" w:pos="2127"/>
        </w:tabs>
        <w:spacing w:line="276" w:lineRule="auto"/>
        <w:rPr>
          <w:rFonts w:ascii="Calibri" w:hAnsi="Calibri" w:cs="Calibri"/>
          <w:b/>
          <w:color w:val="1F497D" w:themeColor="text2"/>
          <w:sz w:val="24"/>
          <w:szCs w:val="24"/>
          <w:u w:val="single"/>
          <w:lang w:val="tr-TR"/>
        </w:rPr>
      </w:pPr>
      <w:r w:rsidRPr="002B7DBB">
        <w:rPr>
          <w:rFonts w:ascii="Calibri" w:hAnsi="Calibri" w:cs="Calibri"/>
          <w:b/>
          <w:color w:val="1F497D" w:themeColor="text2"/>
          <w:sz w:val="24"/>
          <w:szCs w:val="24"/>
          <w:u w:val="single"/>
          <w:lang w:val="tr-TR"/>
        </w:rPr>
        <w:t>Oturum</w:t>
      </w:r>
      <w:r w:rsidR="00CB66EA">
        <w:rPr>
          <w:rFonts w:ascii="Calibri" w:hAnsi="Calibri" w:cs="Calibri"/>
          <w:b/>
          <w:color w:val="1F497D" w:themeColor="text2"/>
          <w:sz w:val="24"/>
          <w:szCs w:val="24"/>
          <w:u w:val="single"/>
          <w:lang w:val="tr-TR"/>
        </w:rPr>
        <w:t>:</w:t>
      </w:r>
      <w:r w:rsidR="00CB66EA" w:rsidRPr="00CB66EA">
        <w:rPr>
          <w:rFonts w:ascii="Calibri" w:hAnsi="Calibri" w:cs="Calibri"/>
          <w:b/>
          <w:color w:val="1F497D" w:themeColor="text2"/>
          <w:sz w:val="24"/>
          <w:szCs w:val="24"/>
          <w:lang w:val="tr-TR"/>
        </w:rPr>
        <w:tab/>
      </w:r>
      <w:r w:rsidR="00631EE9">
        <w:rPr>
          <w:rFonts w:ascii="Calibri" w:hAnsi="Calibri" w:cs="Calibri"/>
          <w:b/>
          <w:color w:val="1F497D" w:themeColor="text2"/>
          <w:sz w:val="24"/>
          <w:szCs w:val="24"/>
          <w:u w:val="single"/>
          <w:lang w:val="tr-TR"/>
        </w:rPr>
        <w:t>Türkiye ve Rusya’</w:t>
      </w:r>
      <w:r w:rsidR="00EB0F29">
        <w:rPr>
          <w:rFonts w:ascii="Calibri" w:hAnsi="Calibri" w:cs="Calibri"/>
          <w:b/>
          <w:color w:val="1F497D" w:themeColor="text2"/>
          <w:sz w:val="24"/>
          <w:szCs w:val="24"/>
          <w:u w:val="single"/>
          <w:lang w:val="tr-TR"/>
        </w:rPr>
        <w:t>da Tahkim</w:t>
      </w:r>
    </w:p>
    <w:p w14:paraId="43B6B89B" w14:textId="7F3B7544" w:rsidR="00D1097E" w:rsidRPr="002B7DBB" w:rsidRDefault="00D1097E" w:rsidP="00C3451A">
      <w:pPr>
        <w:spacing w:line="276" w:lineRule="auto"/>
        <w:rPr>
          <w:rFonts w:ascii="Calibri" w:hAnsi="Calibri" w:cs="Calibri"/>
          <w:b/>
          <w:bCs/>
          <w:iCs/>
          <w:color w:val="1F497D" w:themeColor="text2"/>
          <w:sz w:val="24"/>
          <w:szCs w:val="24"/>
          <w:lang w:val="tr-TR"/>
        </w:rPr>
      </w:pPr>
    </w:p>
    <w:p w14:paraId="2131EDD5" w14:textId="4F5813FF" w:rsidR="00111C48" w:rsidRDefault="00262DC3" w:rsidP="0036642E">
      <w:pPr>
        <w:pStyle w:val="GvdeMetni2"/>
        <w:spacing w:line="276" w:lineRule="auto"/>
        <w:ind w:firstLine="567"/>
        <w:rPr>
          <w:rFonts w:asciiTheme="minorHAnsi" w:hAnsiTheme="minorHAnsi"/>
          <w:b w:val="0"/>
          <w:i w:val="0"/>
          <w:color w:val="1F497D" w:themeColor="text2"/>
          <w:szCs w:val="24"/>
          <w:shd w:val="clear" w:color="auto" w:fill="FFFFFF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09</w:t>
      </w:r>
      <w:r w:rsidR="0060705B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>.</w:t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4</w:t>
      </w:r>
      <w:r w:rsidR="0036642E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80586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805863"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10.0</w:t>
      </w:r>
      <w:r w:rsidR="0036642E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CB66EA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“</w:t>
      </w:r>
      <w:r w:rsidR="00631EE9">
        <w:rPr>
          <w:rFonts w:asciiTheme="minorHAnsi" w:hAnsiTheme="minorHAnsi"/>
          <w:i w:val="0"/>
          <w:color w:val="1F497D" w:themeColor="text2"/>
          <w:szCs w:val="24"/>
          <w:shd w:val="clear" w:color="auto" w:fill="FFFFFF"/>
          <w:lang w:val="tr-TR"/>
        </w:rPr>
        <w:t>Türkiye’</w:t>
      </w:r>
      <w:r w:rsidR="00EB0F29">
        <w:rPr>
          <w:rFonts w:asciiTheme="minorHAnsi" w:hAnsiTheme="minorHAnsi"/>
          <w:i w:val="0"/>
          <w:color w:val="1F497D" w:themeColor="text2"/>
          <w:szCs w:val="24"/>
          <w:shd w:val="clear" w:color="auto" w:fill="FFFFFF"/>
          <w:lang w:val="tr-TR"/>
        </w:rPr>
        <w:t>de Tahkim</w:t>
      </w:r>
      <w:r>
        <w:rPr>
          <w:rFonts w:asciiTheme="minorHAnsi" w:hAnsiTheme="minorHAnsi"/>
          <w:i w:val="0"/>
          <w:color w:val="1F497D" w:themeColor="text2"/>
          <w:szCs w:val="24"/>
          <w:shd w:val="clear" w:color="auto" w:fill="FFFFFF"/>
          <w:lang w:val="tr-TR"/>
        </w:rPr>
        <w:t>”</w:t>
      </w:r>
    </w:p>
    <w:p w14:paraId="06B72258" w14:textId="587A0302" w:rsidR="006F4729" w:rsidRDefault="00EB0144" w:rsidP="00904411">
      <w:pPr>
        <w:pStyle w:val="GvdeMetni2"/>
        <w:spacing w:line="276" w:lineRule="auto"/>
        <w:ind w:left="567"/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5B1974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  <w:t xml:space="preserve">  </w:t>
      </w:r>
      <w:r w:rsidR="002C4EC6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Dr. İsmail Esin, </w:t>
      </w:r>
      <w:r w:rsidR="002C4EC6" w:rsidRPr="002C4EC6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Esin Av</w:t>
      </w:r>
      <w:r w:rsidR="00341694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u</w:t>
      </w:r>
      <w:r w:rsidR="002C4EC6" w:rsidRPr="002C4EC6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katlık Ortaklığı (Kurucu ve Yönetici Ortak)</w:t>
      </w:r>
    </w:p>
    <w:p w14:paraId="583428A1" w14:textId="77777777" w:rsidR="002C4EC6" w:rsidRPr="00904411" w:rsidRDefault="002C4EC6" w:rsidP="00904411">
      <w:pPr>
        <w:pStyle w:val="GvdeMetni2"/>
        <w:spacing w:line="276" w:lineRule="auto"/>
        <w:ind w:left="567"/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</w:pPr>
    </w:p>
    <w:p w14:paraId="61F5C75C" w14:textId="77777777" w:rsidR="00737056" w:rsidRDefault="00262DC3" w:rsidP="00EB0F29">
      <w:pPr>
        <w:pStyle w:val="GvdeMetni2"/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10.0</w:t>
      </w:r>
      <w:r w:rsidR="0036642E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80586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805863"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10.2</w:t>
      </w:r>
      <w:r w:rsidR="0036642E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CB66EA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</w:t>
      </w:r>
      <w:r w:rsidR="00737056" w:rsidRPr="00737056">
        <w:rPr>
          <w:rFonts w:ascii="Calibri" w:hAnsi="Calibri" w:cs="Calibri"/>
          <w:i w:val="0"/>
          <w:color w:val="1F497D" w:themeColor="text2"/>
          <w:szCs w:val="24"/>
          <w:lang w:val="tr-TR"/>
        </w:rPr>
        <w:t>“</w:t>
      </w:r>
      <w:proofErr w:type="spellStart"/>
      <w:r w:rsidR="00737056" w:rsidRPr="00737056">
        <w:rPr>
          <w:rFonts w:ascii="Calibri" w:hAnsi="Calibri" w:cs="Calibri"/>
          <w:i w:val="0"/>
          <w:color w:val="1F497D" w:themeColor="text2"/>
          <w:szCs w:val="24"/>
          <w:lang w:val="tr-TR"/>
        </w:rPr>
        <w:t>Rusyada’ki</w:t>
      </w:r>
      <w:proofErr w:type="spellEnd"/>
      <w:r w:rsidR="00737056" w:rsidRPr="00737056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Yeni Mevzuat”</w:t>
      </w:r>
    </w:p>
    <w:p w14:paraId="292D339F" w14:textId="26C905ED" w:rsidR="007A4EFE" w:rsidRPr="00D2663A" w:rsidRDefault="00737056" w:rsidP="00737056">
      <w:pPr>
        <w:pStyle w:val="GvdeMetni2"/>
        <w:spacing w:line="276" w:lineRule="auto"/>
        <w:ind w:left="1416"/>
        <w:rPr>
          <w:rFonts w:asciiTheme="minorHAnsi" w:hAnsiTheme="minorHAnsi" w:cs="Segoe UI"/>
          <w:b w:val="0"/>
          <w:i w:val="0"/>
          <w:color w:val="1F497D" w:themeColor="text2"/>
          <w:szCs w:val="24"/>
          <w:shd w:val="clear" w:color="auto" w:fill="FFFFFF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  <w:t xml:space="preserve"> </w:t>
      </w:r>
      <w:r w:rsidR="00EB0144" w:rsidRPr="00D2663A">
        <w:rPr>
          <w:rFonts w:asciiTheme="minorHAnsi" w:hAnsiTheme="minorHAnsi"/>
          <w:i w:val="0"/>
          <w:color w:val="1F497D" w:themeColor="text2"/>
          <w:szCs w:val="24"/>
          <w:shd w:val="clear" w:color="auto" w:fill="FFFFFF"/>
          <w:lang w:val="tr-TR"/>
        </w:rPr>
        <w:t xml:space="preserve">Vladimir </w:t>
      </w:r>
      <w:proofErr w:type="spellStart"/>
      <w:r w:rsidR="00EB0144" w:rsidRPr="00D2663A">
        <w:rPr>
          <w:rFonts w:asciiTheme="minorHAnsi" w:hAnsiTheme="minorHAnsi"/>
          <w:i w:val="0"/>
          <w:color w:val="1F497D" w:themeColor="text2"/>
          <w:szCs w:val="24"/>
          <w:shd w:val="clear" w:color="auto" w:fill="FFFFFF"/>
          <w:lang w:val="tr-TR"/>
        </w:rPr>
        <w:t>Khvalei</w:t>
      </w:r>
      <w:proofErr w:type="spellEnd"/>
      <w:r w:rsidR="00EB0144" w:rsidRPr="00D2663A">
        <w:rPr>
          <w:rFonts w:asciiTheme="minorHAnsi" w:hAnsiTheme="minorHAnsi"/>
          <w:i w:val="0"/>
          <w:color w:val="1F497D" w:themeColor="text2"/>
          <w:szCs w:val="24"/>
          <w:shd w:val="clear" w:color="auto" w:fill="FFFFFF"/>
          <w:lang w:val="tr-TR"/>
        </w:rPr>
        <w:t xml:space="preserve">, </w:t>
      </w:r>
      <w:r w:rsidR="00AD7220">
        <w:rPr>
          <w:rFonts w:asciiTheme="minorHAnsi" w:hAnsiTheme="minorHAnsi"/>
          <w:b w:val="0"/>
          <w:i w:val="0"/>
          <w:color w:val="1F497D" w:themeColor="text2"/>
          <w:szCs w:val="24"/>
          <w:shd w:val="clear" w:color="auto" w:fill="FFFFFF"/>
          <w:lang w:val="tr-TR"/>
        </w:rPr>
        <w:t>RA</w:t>
      </w:r>
      <w:r w:rsidR="00341694">
        <w:rPr>
          <w:rFonts w:asciiTheme="minorHAnsi" w:hAnsiTheme="minorHAnsi"/>
          <w:b w:val="0"/>
          <w:i w:val="0"/>
          <w:color w:val="1F497D" w:themeColor="text2"/>
          <w:szCs w:val="24"/>
          <w:shd w:val="clear" w:color="auto" w:fill="FFFFFF"/>
          <w:lang w:val="tr-TR"/>
        </w:rPr>
        <w:t xml:space="preserve">A Divan Başkanı, </w:t>
      </w:r>
      <w:proofErr w:type="spellStart"/>
      <w:r w:rsidR="00341694">
        <w:rPr>
          <w:rFonts w:asciiTheme="minorHAnsi" w:hAnsiTheme="minorHAnsi"/>
          <w:b w:val="0"/>
          <w:i w:val="0"/>
          <w:color w:val="1F497D" w:themeColor="text2"/>
          <w:szCs w:val="24"/>
          <w:shd w:val="clear" w:color="auto" w:fill="FFFFFF"/>
          <w:lang w:val="tr-TR"/>
        </w:rPr>
        <w:t>Baker&amp;</w:t>
      </w:r>
      <w:r w:rsidR="00EB0144" w:rsidRPr="00D2663A">
        <w:rPr>
          <w:rFonts w:asciiTheme="minorHAnsi" w:hAnsiTheme="minorHAnsi"/>
          <w:b w:val="0"/>
          <w:i w:val="0"/>
          <w:color w:val="1F497D" w:themeColor="text2"/>
          <w:szCs w:val="24"/>
          <w:shd w:val="clear" w:color="auto" w:fill="FFFFFF"/>
          <w:lang w:val="tr-TR"/>
        </w:rPr>
        <w:t>McKenzie</w:t>
      </w:r>
      <w:proofErr w:type="spellEnd"/>
      <w:r w:rsidR="002C4EC6">
        <w:rPr>
          <w:rFonts w:asciiTheme="minorHAnsi" w:hAnsiTheme="minorHAnsi"/>
          <w:b w:val="0"/>
          <w:i w:val="0"/>
          <w:color w:val="1F497D" w:themeColor="text2"/>
          <w:szCs w:val="24"/>
          <w:shd w:val="clear" w:color="auto" w:fill="FFFFFF"/>
          <w:lang w:val="tr-TR"/>
        </w:rPr>
        <w:t xml:space="preserve"> (Ortak</w:t>
      </w:r>
      <w:r w:rsidR="00262DC3">
        <w:rPr>
          <w:rFonts w:asciiTheme="minorHAnsi" w:hAnsiTheme="minorHAnsi"/>
          <w:b w:val="0"/>
          <w:i w:val="0"/>
          <w:color w:val="1F497D" w:themeColor="text2"/>
          <w:szCs w:val="24"/>
          <w:shd w:val="clear" w:color="auto" w:fill="FFFFFF"/>
          <w:lang w:val="tr-TR"/>
        </w:rPr>
        <w:t>)</w:t>
      </w:r>
    </w:p>
    <w:p w14:paraId="4D7BE16A" w14:textId="77777777" w:rsidR="0016362A" w:rsidRDefault="0016362A" w:rsidP="005B1974">
      <w:pPr>
        <w:pStyle w:val="GvdeMetni2"/>
        <w:spacing w:line="276" w:lineRule="auto"/>
        <w:ind w:left="2124"/>
        <w:rPr>
          <w:rFonts w:ascii="Calibri" w:hAnsi="Calibri" w:cs="Calibri"/>
          <w:i w:val="0"/>
          <w:color w:val="1F497D" w:themeColor="text2"/>
          <w:szCs w:val="24"/>
          <w:lang w:val="tr-TR"/>
        </w:rPr>
      </w:pPr>
    </w:p>
    <w:p w14:paraId="451FA055" w14:textId="51FE84CB" w:rsidR="00EB0F29" w:rsidRDefault="00262DC3" w:rsidP="00904411">
      <w:pPr>
        <w:pStyle w:val="GvdeMetni2"/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10.2</w:t>
      </w:r>
      <w:r w:rsidR="00631EE9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</w:t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– 10.4</w:t>
      </w:r>
      <w:r w:rsidR="00631EE9" w:rsidRPr="00631EE9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631EE9">
        <w:rPr>
          <w:rFonts w:ascii="Calibri" w:hAnsi="Calibri" w:cs="Calibri"/>
          <w:color w:val="1F497D" w:themeColor="text2"/>
          <w:szCs w:val="24"/>
          <w:lang w:val="tr-TR"/>
        </w:rPr>
        <w:t xml:space="preserve"> </w:t>
      </w:r>
      <w:r w:rsidR="0016362A">
        <w:rPr>
          <w:rFonts w:ascii="Calibri" w:hAnsi="Calibri" w:cs="Calibri"/>
          <w:color w:val="1F497D" w:themeColor="text2"/>
          <w:szCs w:val="24"/>
          <w:lang w:val="tr-TR"/>
        </w:rPr>
        <w:tab/>
      </w:r>
      <w:r w:rsidR="00737056">
        <w:rPr>
          <w:rFonts w:ascii="Calibri" w:hAnsi="Calibri" w:cs="Calibri"/>
          <w:color w:val="1F497D" w:themeColor="text2"/>
          <w:szCs w:val="24"/>
          <w:lang w:val="tr-TR"/>
        </w:rPr>
        <w:t>“</w:t>
      </w:r>
      <w:r w:rsidR="00A8592C">
        <w:rPr>
          <w:rFonts w:ascii="Calibri" w:hAnsi="Calibri" w:cs="Calibri"/>
          <w:i w:val="0"/>
          <w:color w:val="1F497D" w:themeColor="text2"/>
          <w:szCs w:val="24"/>
          <w:lang w:val="tr-TR"/>
        </w:rPr>
        <w:t>Türkiye’</w:t>
      </w:r>
      <w:r w:rsidR="00EB0F29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de Hakem Kararının ve </w:t>
      </w:r>
      <w:proofErr w:type="spellStart"/>
      <w:r w:rsidR="00EB0F29">
        <w:rPr>
          <w:rFonts w:ascii="Calibri" w:hAnsi="Calibri" w:cs="Calibri"/>
          <w:i w:val="0"/>
          <w:color w:val="1F497D" w:themeColor="text2"/>
          <w:szCs w:val="24"/>
          <w:lang w:val="tr-TR"/>
        </w:rPr>
        <w:t>Tenfizi</w:t>
      </w:r>
      <w:proofErr w:type="spellEnd"/>
      <w:r w:rsidR="00737056">
        <w:rPr>
          <w:rFonts w:ascii="Calibri" w:hAnsi="Calibri" w:cs="Calibri"/>
          <w:i w:val="0"/>
          <w:color w:val="1F497D" w:themeColor="text2"/>
          <w:szCs w:val="24"/>
          <w:lang w:val="tr-TR"/>
        </w:rPr>
        <w:t>”</w:t>
      </w:r>
    </w:p>
    <w:p w14:paraId="1A8CA1CF" w14:textId="77777777" w:rsidR="00334CE9" w:rsidRDefault="002C4EC6" w:rsidP="00904411">
      <w:pPr>
        <w:pStyle w:val="GvdeMetni2"/>
        <w:spacing w:line="276" w:lineRule="auto"/>
        <w:ind w:left="567"/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  <w:t xml:space="preserve">Prof. Dr. Ercüment Erdem, </w:t>
      </w:r>
      <w:proofErr w:type="spellStart"/>
      <w:r w:rsidRPr="002C4EC6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Erdem&amp;Erdem</w:t>
      </w:r>
      <w:proofErr w:type="spellEnd"/>
      <w:r w:rsidRPr="002C4EC6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Ortak Avukat Bürosu </w:t>
      </w:r>
    </w:p>
    <w:p w14:paraId="7C436246" w14:textId="57470158" w:rsidR="00EB0F29" w:rsidRDefault="00334CE9" w:rsidP="00334CE9">
      <w:pPr>
        <w:pStyle w:val="GvdeMetni2"/>
        <w:spacing w:line="276" w:lineRule="auto"/>
        <w:ind w:left="5523" w:firstLine="141"/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</w:t>
      </w:r>
      <w:r w:rsidR="002C4EC6" w:rsidRPr="002C4EC6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(Kurucu ve Kıdemli Ortak)</w:t>
      </w:r>
    </w:p>
    <w:p w14:paraId="5A0B63E3" w14:textId="77777777" w:rsidR="00334CE9" w:rsidRDefault="00334CE9" w:rsidP="00334CE9">
      <w:pPr>
        <w:pStyle w:val="GvdeMetni2"/>
        <w:spacing w:line="276" w:lineRule="auto"/>
        <w:ind w:left="5523" w:firstLine="141"/>
        <w:rPr>
          <w:rFonts w:ascii="Calibri" w:hAnsi="Calibri" w:cs="Calibri"/>
          <w:i w:val="0"/>
          <w:color w:val="1F497D" w:themeColor="text2"/>
          <w:szCs w:val="24"/>
          <w:lang w:val="tr-TR"/>
        </w:rPr>
      </w:pPr>
    </w:p>
    <w:p w14:paraId="58D1581A" w14:textId="77777777" w:rsidR="00737056" w:rsidRDefault="00262DC3" w:rsidP="005B1974">
      <w:pPr>
        <w:pStyle w:val="GvdeMetni2"/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10.40 – 11.0</w:t>
      </w:r>
      <w:r w:rsidR="000B714A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  </w:t>
      </w:r>
      <w:r w:rsidR="005B1974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16362A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737056" w:rsidRPr="005B1974">
        <w:rPr>
          <w:rFonts w:ascii="Calibri" w:hAnsi="Calibri" w:cs="Calibri"/>
          <w:i w:val="0"/>
          <w:color w:val="1F497D" w:themeColor="text2"/>
          <w:szCs w:val="24"/>
          <w:lang w:val="tr-TR"/>
        </w:rPr>
        <w:t>“Rusya’</w:t>
      </w:r>
      <w:r w:rsidR="00737056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da Hakem Kararlarının Tanınması ve </w:t>
      </w:r>
      <w:proofErr w:type="spellStart"/>
      <w:r w:rsidR="00737056">
        <w:rPr>
          <w:rFonts w:ascii="Calibri" w:hAnsi="Calibri" w:cs="Calibri"/>
          <w:i w:val="0"/>
          <w:color w:val="1F497D" w:themeColor="text2"/>
          <w:szCs w:val="24"/>
          <w:lang w:val="tr-TR"/>
        </w:rPr>
        <w:t>T</w:t>
      </w:r>
      <w:r w:rsidR="00737056" w:rsidRPr="005B1974">
        <w:rPr>
          <w:rFonts w:ascii="Calibri" w:hAnsi="Calibri" w:cs="Calibri"/>
          <w:i w:val="0"/>
          <w:color w:val="1F497D" w:themeColor="text2"/>
          <w:szCs w:val="24"/>
          <w:lang w:val="tr-TR"/>
        </w:rPr>
        <w:t>enfizi</w:t>
      </w:r>
      <w:proofErr w:type="spellEnd"/>
      <w:r w:rsidR="00737056" w:rsidRPr="005B1974">
        <w:rPr>
          <w:rFonts w:ascii="Calibri" w:hAnsi="Calibri" w:cs="Calibri"/>
          <w:i w:val="0"/>
          <w:color w:val="1F497D" w:themeColor="text2"/>
          <w:szCs w:val="24"/>
          <w:lang w:val="tr-TR"/>
        </w:rPr>
        <w:t>”</w:t>
      </w:r>
    </w:p>
    <w:p w14:paraId="4EE09EA3" w14:textId="69A192E9" w:rsidR="00EB0F29" w:rsidRPr="005B1974" w:rsidRDefault="00737056" w:rsidP="00737056">
      <w:pPr>
        <w:pStyle w:val="GvdeMetni2"/>
        <w:spacing w:line="276" w:lineRule="auto"/>
        <w:ind w:left="1983" w:firstLine="141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EB0F29" w:rsidRPr="00FA7A31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Roman </w:t>
      </w:r>
      <w:proofErr w:type="spellStart"/>
      <w:proofErr w:type="gramStart"/>
      <w:r w:rsidR="00EB0F29" w:rsidRPr="00FA7A31">
        <w:rPr>
          <w:rFonts w:ascii="Calibri" w:hAnsi="Calibri" w:cs="Calibri"/>
          <w:i w:val="0"/>
          <w:color w:val="1F497D" w:themeColor="text2"/>
          <w:szCs w:val="24"/>
          <w:lang w:val="tr-TR"/>
        </w:rPr>
        <w:t>Zykov</w:t>
      </w:r>
      <w:proofErr w:type="spellEnd"/>
      <w:r w:rsidR="00EB0F29" w:rsidRPr="00FA7A31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FA7A31" w:rsidRPr="00FA7A31">
        <w:rPr>
          <w:rFonts w:ascii="Calibri" w:hAnsi="Calibri" w:cs="Calibri"/>
          <w:i w:val="0"/>
          <w:color w:val="1F497D" w:themeColor="text2"/>
          <w:szCs w:val="24"/>
          <w:lang w:val="tr-TR"/>
        </w:rPr>
        <w:t>,</w:t>
      </w:r>
      <w:r w:rsidR="00FA7A31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FA7A31" w:rsidRPr="00D2663A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RAA</w:t>
      </w:r>
      <w:proofErr w:type="gramEnd"/>
      <w:r w:rsidR="00FA7A31" w:rsidRPr="00D2663A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Genel Sekreteri, </w:t>
      </w:r>
      <w:proofErr w:type="spellStart"/>
      <w:r w:rsidR="00FA7A31" w:rsidRPr="00D2663A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Mansors</w:t>
      </w:r>
      <w:proofErr w:type="spellEnd"/>
      <w:r w:rsidR="00FA7A31" w:rsidRPr="00D2663A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(Ortak)</w:t>
      </w:r>
    </w:p>
    <w:p w14:paraId="0A61E922" w14:textId="78BFC3A3" w:rsidR="00EB0F29" w:rsidRPr="005B1974" w:rsidRDefault="001E5412" w:rsidP="001E5412">
      <w:pPr>
        <w:pStyle w:val="GvdeMetni2"/>
        <w:spacing w:line="480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color w:val="1F497D" w:themeColor="text2"/>
          <w:szCs w:val="24"/>
          <w:lang w:val="tr-TR"/>
        </w:rPr>
        <w:tab/>
      </w:r>
      <w:r w:rsidR="005B1974">
        <w:rPr>
          <w:rFonts w:ascii="Calibri" w:hAnsi="Calibri" w:cs="Calibri"/>
          <w:color w:val="1F497D" w:themeColor="text2"/>
          <w:szCs w:val="24"/>
          <w:lang w:val="tr-TR"/>
        </w:rPr>
        <w:t xml:space="preserve">     </w:t>
      </w:r>
      <w:r w:rsidR="005B1974">
        <w:rPr>
          <w:rFonts w:ascii="Calibri" w:hAnsi="Calibri" w:cs="Calibri"/>
          <w:color w:val="1F497D" w:themeColor="text2"/>
          <w:szCs w:val="24"/>
          <w:lang w:val="tr-TR"/>
        </w:rPr>
        <w:tab/>
        <w:t xml:space="preserve">          </w:t>
      </w:r>
      <w:r w:rsidR="0016362A">
        <w:rPr>
          <w:rFonts w:ascii="Calibri" w:hAnsi="Calibri" w:cs="Calibri"/>
          <w:color w:val="1F497D" w:themeColor="text2"/>
          <w:szCs w:val="24"/>
          <w:lang w:val="tr-TR"/>
        </w:rPr>
        <w:tab/>
      </w:r>
    </w:p>
    <w:p w14:paraId="76D0EE6E" w14:textId="0383D8B1" w:rsidR="006B0060" w:rsidRDefault="00262DC3" w:rsidP="00904411">
      <w:pPr>
        <w:pStyle w:val="GvdeMetni2"/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11.00 – 11.</w:t>
      </w:r>
      <w:proofErr w:type="gramStart"/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2</w:t>
      </w:r>
      <w:r w:rsidR="005134D0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CB66EA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</w:t>
      </w:r>
      <w:r w:rsidR="00452EE5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>Soru</w:t>
      </w:r>
      <w:proofErr w:type="gramEnd"/>
      <w:r w:rsidR="00452EE5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>/Cevap</w:t>
      </w:r>
      <w:r w:rsidR="00D7742C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A937B7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>–</w:t>
      </w:r>
      <w:r w:rsidR="00452EE5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A937B7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Tartışma </w:t>
      </w:r>
      <w:r w:rsidR="004F4A1C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>i</w:t>
      </w:r>
      <w:r w:rsidR="002571FD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>çin Açı</w:t>
      </w:r>
      <w:r w:rsidR="00904411">
        <w:rPr>
          <w:rFonts w:ascii="Calibri" w:hAnsi="Calibri" w:cs="Calibri"/>
          <w:i w:val="0"/>
          <w:color w:val="1F497D" w:themeColor="text2"/>
          <w:szCs w:val="24"/>
          <w:lang w:val="tr-TR"/>
        </w:rPr>
        <w:t>k Oturum ve Katılımcı Yorumları</w:t>
      </w:r>
    </w:p>
    <w:p w14:paraId="00FCE644" w14:textId="05C05F64" w:rsidR="0077631F" w:rsidRDefault="0077631F" w:rsidP="00904411">
      <w:pPr>
        <w:pStyle w:val="GvdeMetni2"/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</w:p>
    <w:p w14:paraId="250DF8E5" w14:textId="01754C0B" w:rsidR="0077631F" w:rsidRPr="002B7DBB" w:rsidRDefault="0077631F" w:rsidP="0077631F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262DC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11.20 </w:t>
      </w:r>
      <w:r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 w:rsidR="00262DC3">
        <w:rPr>
          <w:rFonts w:ascii="Calibri" w:hAnsi="Calibri" w:cs="Calibri"/>
          <w:i w:val="0"/>
          <w:color w:val="1F497D" w:themeColor="text2"/>
          <w:szCs w:val="24"/>
          <w:lang w:val="tr-TR"/>
        </w:rPr>
        <w:t>11.4</w:t>
      </w:r>
      <w:r w:rsidR="00CB66EA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CB66EA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Kahve Arası </w:t>
      </w:r>
    </w:p>
    <w:p w14:paraId="40182D8F" w14:textId="77777777" w:rsidR="0077631F" w:rsidRPr="002B7DBB" w:rsidRDefault="0077631F" w:rsidP="00904411">
      <w:pPr>
        <w:pStyle w:val="GvdeMetni2"/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</w:p>
    <w:p w14:paraId="3EA8FDB7" w14:textId="7C8243EA" w:rsidR="004F4A1C" w:rsidRDefault="00EB0F29" w:rsidP="00805863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7365D"/>
          <w:szCs w:val="24"/>
          <w:u w:val="single"/>
          <w:lang w:val="tr-TR"/>
        </w:rPr>
      </w:pPr>
      <w:r>
        <w:rPr>
          <w:rFonts w:ascii="Calibri" w:hAnsi="Calibri" w:cs="Calibri"/>
          <w:i w:val="0"/>
          <w:color w:val="17365D"/>
          <w:szCs w:val="24"/>
          <w:u w:val="single"/>
          <w:lang w:val="tr-TR"/>
        </w:rPr>
        <w:t xml:space="preserve">          </w:t>
      </w:r>
    </w:p>
    <w:p w14:paraId="2C7461C5" w14:textId="77777777" w:rsidR="0081621F" w:rsidRDefault="0081621F" w:rsidP="00805863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7365D"/>
          <w:szCs w:val="24"/>
          <w:u w:val="single"/>
          <w:lang w:val="tr-TR"/>
        </w:rPr>
      </w:pPr>
    </w:p>
    <w:p w14:paraId="55FE2BDB" w14:textId="42DAFD00" w:rsidR="00EB0F29" w:rsidRDefault="00EB0F29" w:rsidP="00805863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7365D"/>
          <w:szCs w:val="24"/>
          <w:u w:val="single"/>
          <w:lang w:val="tr-TR"/>
        </w:rPr>
      </w:pPr>
    </w:p>
    <w:p w14:paraId="572FB059" w14:textId="34E90C32" w:rsidR="0081621F" w:rsidRDefault="0081621F" w:rsidP="009E097A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u w:val="single"/>
          <w:lang w:val="tr-TR"/>
        </w:rPr>
      </w:pPr>
    </w:p>
    <w:p w14:paraId="4857F41C" w14:textId="42D25AC8" w:rsidR="0054504D" w:rsidRPr="002B7DBB" w:rsidRDefault="004F4A1C" w:rsidP="00805863">
      <w:pPr>
        <w:pStyle w:val="GvdeMetni2"/>
        <w:numPr>
          <w:ilvl w:val="0"/>
          <w:numId w:val="30"/>
        </w:numPr>
        <w:tabs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u w:val="single"/>
          <w:lang w:val="tr-TR"/>
        </w:rPr>
      </w:pPr>
      <w:r w:rsidRPr="002B7DBB">
        <w:rPr>
          <w:rFonts w:ascii="Calibri" w:hAnsi="Calibri" w:cs="Calibri"/>
          <w:i w:val="0"/>
          <w:color w:val="1F497D" w:themeColor="text2"/>
          <w:szCs w:val="24"/>
          <w:u w:val="single"/>
          <w:lang w:val="tr-TR"/>
        </w:rPr>
        <w:t>Oturum</w:t>
      </w:r>
      <w:r w:rsidR="00CB66EA">
        <w:rPr>
          <w:rFonts w:ascii="Calibri" w:hAnsi="Calibri" w:cs="Calibri"/>
          <w:i w:val="0"/>
          <w:color w:val="1F497D" w:themeColor="text2"/>
          <w:szCs w:val="24"/>
          <w:u w:val="single"/>
          <w:lang w:val="tr-TR"/>
        </w:rPr>
        <w:t>:</w:t>
      </w:r>
      <w:r w:rsidR="00CB66EA" w:rsidRPr="00CB66EA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</w:t>
      </w:r>
      <w:r w:rsidR="000B714A">
        <w:rPr>
          <w:rFonts w:ascii="Calibri" w:hAnsi="Calibri" w:cs="Calibri"/>
          <w:i w:val="0"/>
          <w:color w:val="1F497D" w:themeColor="text2"/>
          <w:szCs w:val="24"/>
          <w:u w:val="single"/>
          <w:lang w:val="tr-TR"/>
        </w:rPr>
        <w:t xml:space="preserve">Tahkimde güncel konular </w:t>
      </w:r>
    </w:p>
    <w:p w14:paraId="461D8C66" w14:textId="509AC87B" w:rsidR="00D1097E" w:rsidRPr="002B7DBB" w:rsidRDefault="00827C8C" w:rsidP="00C3451A">
      <w:pPr>
        <w:pStyle w:val="GvdeMetni2"/>
        <w:tabs>
          <w:tab w:val="left" w:pos="1985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</w:t>
      </w:r>
      <w:r w:rsidR="00941066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                        </w:t>
      </w:r>
    </w:p>
    <w:p w14:paraId="102DA0D4" w14:textId="582C3EE5" w:rsidR="00827C8C" w:rsidRPr="00C446E7" w:rsidRDefault="00A46D76" w:rsidP="00A46D76">
      <w:pPr>
        <w:pStyle w:val="GvdeMetni2"/>
        <w:tabs>
          <w:tab w:val="left" w:pos="1985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   </w:t>
      </w:r>
      <w:r w:rsidR="00904411">
        <w:rPr>
          <w:rFonts w:ascii="Calibri" w:hAnsi="Calibri" w:cs="Calibri"/>
          <w:i w:val="0"/>
          <w:color w:val="1F497D" w:themeColor="text2"/>
          <w:szCs w:val="24"/>
          <w:lang w:val="tr-TR"/>
        </w:rPr>
        <w:t>11</w:t>
      </w:r>
      <w:r w:rsidR="006C5015">
        <w:rPr>
          <w:rFonts w:ascii="Calibri" w:hAnsi="Calibri" w:cs="Calibri"/>
          <w:i w:val="0"/>
          <w:color w:val="1F497D" w:themeColor="text2"/>
          <w:szCs w:val="24"/>
          <w:lang w:val="tr-TR"/>
        </w:rPr>
        <w:t>.4</w:t>
      </w:r>
      <w:r w:rsidR="002571FD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80586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805863"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 w:rsidR="006C5015">
        <w:rPr>
          <w:rFonts w:ascii="Calibri" w:hAnsi="Calibri" w:cs="Calibri"/>
          <w:i w:val="0"/>
          <w:color w:val="1F497D" w:themeColor="text2"/>
          <w:szCs w:val="24"/>
          <w:lang w:val="tr-TR"/>
        </w:rPr>
        <w:t>12.0</w:t>
      </w:r>
      <w:r w:rsidR="0036642E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CB66EA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CB66EA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BB2E90">
        <w:rPr>
          <w:rFonts w:ascii="Calibri" w:hAnsi="Calibri" w:cs="Calibri"/>
          <w:i w:val="0"/>
          <w:color w:val="1F497D" w:themeColor="text2"/>
          <w:szCs w:val="24"/>
          <w:lang w:val="tr-TR"/>
        </w:rPr>
        <w:t>“</w:t>
      </w:r>
      <w:r w:rsidR="00FB359A" w:rsidRPr="00BB2E90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Yapı İşleri </w:t>
      </w:r>
      <w:r w:rsidR="00BB2E90">
        <w:rPr>
          <w:rFonts w:ascii="Calibri" w:hAnsi="Calibri" w:cs="Calibri"/>
          <w:i w:val="0"/>
          <w:color w:val="1F497D" w:themeColor="text2"/>
          <w:szCs w:val="24"/>
          <w:lang w:val="tr-TR"/>
        </w:rPr>
        <w:t>i</w:t>
      </w:r>
      <w:r w:rsidR="00BB2E90" w:rsidRPr="00BB2E90">
        <w:rPr>
          <w:rFonts w:ascii="Calibri" w:hAnsi="Calibri" w:cs="Calibri"/>
          <w:i w:val="0"/>
          <w:color w:val="1F497D" w:themeColor="text2"/>
          <w:szCs w:val="24"/>
          <w:lang w:val="tr-TR"/>
        </w:rPr>
        <w:t>le İlgili Anlaşmazlıkların Tahkimde Çözülmesi</w:t>
      </w:r>
      <w:r w:rsidR="00BB2E90">
        <w:rPr>
          <w:rFonts w:ascii="Calibri" w:hAnsi="Calibri" w:cs="Calibri"/>
          <w:i w:val="0"/>
          <w:color w:val="1F497D" w:themeColor="text2"/>
          <w:szCs w:val="24"/>
          <w:lang w:val="tr-TR"/>
        </w:rPr>
        <w:t>“</w:t>
      </w:r>
    </w:p>
    <w:p w14:paraId="719652B2" w14:textId="56A5DDBF" w:rsidR="00827C8C" w:rsidRPr="006C01CC" w:rsidRDefault="001F7643" w:rsidP="00805863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                                 </w:t>
      </w:r>
      <w:r w:rsidR="00A41A32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Doğan </w:t>
      </w:r>
      <w:proofErr w:type="spellStart"/>
      <w:r w:rsidR="00A41A32">
        <w:rPr>
          <w:rFonts w:ascii="Calibri" w:hAnsi="Calibri" w:cs="Calibri"/>
          <w:i w:val="0"/>
          <w:color w:val="1F497D" w:themeColor="text2"/>
          <w:szCs w:val="24"/>
          <w:lang w:val="tr-TR"/>
        </w:rPr>
        <w:t>Gültutan</w:t>
      </w:r>
      <w:proofErr w:type="spellEnd"/>
      <w:r w:rsidR="00A41A32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, </w:t>
      </w:r>
      <w:r w:rsidRPr="00232E30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Esin Avukatlık Ortaklığı/</w:t>
      </w:r>
      <w:proofErr w:type="spellStart"/>
      <w:r w:rsidRPr="00232E30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Baker&amp;McKenzie</w:t>
      </w:r>
      <w:proofErr w:type="spellEnd"/>
      <w:r w:rsidRPr="00232E30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Londra </w:t>
      </w:r>
      <w:r w:rsidR="00232E30" w:rsidRPr="00232E30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(</w:t>
      </w:r>
      <w:r w:rsidRPr="00232E30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Avukat</w:t>
      </w:r>
      <w:r w:rsidR="00232E30" w:rsidRPr="00232E30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)</w:t>
      </w:r>
    </w:p>
    <w:p w14:paraId="1B6D58D7" w14:textId="77777777" w:rsidR="0060705B" w:rsidRPr="002B7DBB" w:rsidRDefault="0060705B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</w:p>
    <w:p w14:paraId="11564800" w14:textId="4EEF89B5" w:rsidR="00737056" w:rsidRDefault="00A46D76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12.0</w:t>
      </w:r>
      <w:r w:rsidR="00FB359A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80586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805863"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 w:rsidR="00FB359A">
        <w:rPr>
          <w:rFonts w:ascii="Calibri" w:hAnsi="Calibri" w:cs="Calibri"/>
          <w:i w:val="0"/>
          <w:color w:val="1F497D" w:themeColor="text2"/>
          <w:szCs w:val="24"/>
          <w:lang w:val="tr-TR"/>
        </w:rPr>
        <w:t>12.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2</w:t>
      </w:r>
      <w:r w:rsidR="00FB359A" w:rsidRPr="00FC0A0E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805863" w:rsidRPr="00DA0B35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</w:t>
      </w:r>
      <w:r w:rsidR="000213BB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</w:t>
      </w:r>
      <w:r w:rsidR="00805863" w:rsidRPr="00DA0B35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</w:t>
      </w:r>
      <w:r w:rsidR="00CB66EA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 </w:t>
      </w:r>
      <w:r w:rsidR="00737056" w:rsidRPr="00FC0A0E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“Ticari </w:t>
      </w:r>
      <w:r w:rsidR="00737056">
        <w:rPr>
          <w:rFonts w:ascii="Calibri" w:hAnsi="Calibri" w:cs="Calibri"/>
          <w:i w:val="0"/>
          <w:color w:val="1F497D" w:themeColor="text2"/>
          <w:szCs w:val="24"/>
          <w:lang w:val="tr-TR"/>
        </w:rPr>
        <w:t>Şirketler i</w:t>
      </w:r>
      <w:r w:rsidR="00737056" w:rsidRPr="00FC0A0E">
        <w:rPr>
          <w:rFonts w:ascii="Calibri" w:hAnsi="Calibri" w:cs="Calibri"/>
          <w:i w:val="0"/>
          <w:color w:val="1F497D" w:themeColor="text2"/>
          <w:szCs w:val="24"/>
          <w:lang w:val="tr-TR"/>
        </w:rPr>
        <w:t>le İlgili Anlaşmazlıkların Rusya</w:t>
      </w:r>
      <w:r w:rsidR="00737056">
        <w:rPr>
          <w:rFonts w:ascii="Calibri" w:hAnsi="Calibri" w:cs="Calibri"/>
          <w:i w:val="0"/>
          <w:color w:val="1F497D" w:themeColor="text2"/>
          <w:szCs w:val="24"/>
          <w:lang w:val="tr-TR"/>
        </w:rPr>
        <w:t>‘d</w:t>
      </w:r>
      <w:r w:rsidR="00737056" w:rsidRPr="00FC0A0E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a Çözümü” </w:t>
      </w:r>
    </w:p>
    <w:p w14:paraId="1299DFB2" w14:textId="531BBFF0" w:rsidR="00A46D76" w:rsidRPr="008134BE" w:rsidRDefault="00737056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  <w:t xml:space="preserve"> </w:t>
      </w:r>
      <w:r w:rsidR="000213BB" w:rsidRP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Dmitry </w:t>
      </w:r>
      <w:proofErr w:type="spellStart"/>
      <w:r w:rsidR="000213BB" w:rsidRP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>Dyakin</w:t>
      </w:r>
      <w:proofErr w:type="spellEnd"/>
      <w:r w:rsidR="009E6453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, </w:t>
      </w:r>
      <w:r w:rsidR="000213BB" w:rsidRPr="000213BB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EPAM (Ortak)</w:t>
      </w:r>
      <w:r w:rsidR="000213BB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</w:t>
      </w:r>
    </w:p>
    <w:p w14:paraId="0D2238C9" w14:textId="221092C0" w:rsidR="00A46D76" w:rsidRDefault="00A46D76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</w:p>
    <w:p w14:paraId="38B27A12" w14:textId="204CE34A" w:rsidR="008134BE" w:rsidRDefault="000B714A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12.2</w:t>
      </w:r>
      <w:r w:rsidR="006C5015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– 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12.4</w:t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</w:t>
      </w:r>
      <w:r w:rsidR="009E6453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8134BE" w:rsidRPr="009E6453">
        <w:rPr>
          <w:rFonts w:ascii="Calibri" w:hAnsi="Calibri" w:cs="Calibri"/>
          <w:i w:val="0"/>
          <w:color w:val="1F497D" w:themeColor="text2"/>
          <w:szCs w:val="24"/>
          <w:lang w:val="tr-TR"/>
        </w:rPr>
        <w:t>“Yaptırımların Uyuşmazlık Çözümüne Etkileri”</w:t>
      </w:r>
    </w:p>
    <w:p w14:paraId="70DA8792" w14:textId="3EA64835" w:rsidR="00A46D76" w:rsidRDefault="008134BE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proofErr w:type="spellStart"/>
      <w:r w:rsidR="000213BB" w:rsidRP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>Mikhail</w:t>
      </w:r>
      <w:proofErr w:type="spellEnd"/>
      <w:r w:rsidR="000213BB" w:rsidRP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proofErr w:type="spellStart"/>
      <w:r w:rsidR="000213BB" w:rsidRP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>Samoylov</w:t>
      </w:r>
      <w:proofErr w:type="spellEnd"/>
      <w:r w:rsidR="000213BB" w:rsidRP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, </w:t>
      </w:r>
      <w:r w:rsidR="000213BB" w:rsidRPr="009E6453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EPAM (Kıdemli Avukat)</w:t>
      </w:r>
      <w:r w:rsid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</w:p>
    <w:p w14:paraId="45273627" w14:textId="225B17C8" w:rsidR="00A46D76" w:rsidRDefault="006C01CC" w:rsidP="008134BE">
      <w:pPr>
        <w:pStyle w:val="GvdeMetni2"/>
        <w:tabs>
          <w:tab w:val="left" w:pos="708"/>
          <w:tab w:val="left" w:pos="1416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9E6453" w:rsidRPr="009E645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 </w:t>
      </w:r>
      <w:r w:rsidR="009E6453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</w:p>
    <w:p w14:paraId="657FCD83" w14:textId="4A308303" w:rsidR="008134BE" w:rsidRDefault="002E51C2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  <w:t>12.4</w:t>
      </w:r>
      <w:r w:rsidR="006C5015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– </w:t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13.0</w:t>
      </w:r>
      <w:r w:rsidR="000B714A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0A305C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</w:t>
      </w:r>
      <w:r w:rsidR="008134BE" w:rsidRPr="00F945B6">
        <w:rPr>
          <w:rFonts w:ascii="Calibri" w:hAnsi="Calibri" w:cs="Calibri"/>
          <w:i w:val="0"/>
          <w:color w:val="1F497D" w:themeColor="text2"/>
          <w:szCs w:val="24"/>
          <w:lang w:val="tr-TR"/>
        </w:rPr>
        <w:t>“Üçüncü Taraf Finansmanı”</w:t>
      </w:r>
    </w:p>
    <w:p w14:paraId="2D6EBA50" w14:textId="440FDB9C" w:rsidR="00A46D76" w:rsidRDefault="008134BE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proofErr w:type="spellStart"/>
      <w:r w:rsidR="000213BB" w:rsidRP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>Wieger</w:t>
      </w:r>
      <w:proofErr w:type="spellEnd"/>
      <w:r w:rsidR="000213BB" w:rsidRP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proofErr w:type="spellStart"/>
      <w:r w:rsidR="000213BB" w:rsidRP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>Wielinga</w:t>
      </w:r>
      <w:proofErr w:type="spellEnd"/>
      <w:r w:rsidR="000213BB" w:rsidRP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, </w:t>
      </w:r>
      <w:proofErr w:type="spellStart"/>
      <w:r w:rsidR="000213BB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Omni</w:t>
      </w:r>
      <w:proofErr w:type="spellEnd"/>
      <w:r w:rsidR="000213BB" w:rsidRPr="000213BB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</w:t>
      </w:r>
      <w:proofErr w:type="spellStart"/>
      <w:r w:rsidR="000213BB" w:rsidRPr="000213BB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Broadway</w:t>
      </w:r>
      <w:proofErr w:type="spellEnd"/>
      <w:r w:rsidR="000213BB" w:rsidRPr="000213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0213BB" w:rsidRPr="009E6453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(Yönetici Ortak) </w:t>
      </w:r>
    </w:p>
    <w:p w14:paraId="445FDB27" w14:textId="35B59C4D" w:rsidR="006C5015" w:rsidRDefault="005553E5" w:rsidP="008134BE">
      <w:pPr>
        <w:pStyle w:val="GvdeMetni2"/>
        <w:tabs>
          <w:tab w:val="left" w:pos="567"/>
          <w:tab w:val="left" w:pos="2127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CB66EA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</w:p>
    <w:p w14:paraId="4A9896FB" w14:textId="0BFD33E5" w:rsidR="006C5015" w:rsidRDefault="002E51C2" w:rsidP="006C5015">
      <w:pPr>
        <w:pStyle w:val="GvdeMetni2"/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13.00 – 13.</w:t>
      </w:r>
      <w:proofErr w:type="gramStart"/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2</w:t>
      </w:r>
      <w:r w:rsidR="006C5015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   </w:t>
      </w:r>
      <w:r w:rsidR="006C5015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>Soru</w:t>
      </w:r>
      <w:proofErr w:type="gramEnd"/>
      <w:r w:rsidR="006C5015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>/Cevap – Tartışma için Açı</w:t>
      </w:r>
      <w:r w:rsidR="006C5015">
        <w:rPr>
          <w:rFonts w:ascii="Calibri" w:hAnsi="Calibri" w:cs="Calibri"/>
          <w:i w:val="0"/>
          <w:color w:val="1F497D" w:themeColor="text2"/>
          <w:szCs w:val="24"/>
          <w:lang w:val="tr-TR"/>
        </w:rPr>
        <w:t>k Oturum ve Katılımcı Yorumları</w:t>
      </w:r>
    </w:p>
    <w:p w14:paraId="668D9FB4" w14:textId="77777777" w:rsidR="006B7F08" w:rsidRPr="002B7DBB" w:rsidRDefault="006B7F08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</w:p>
    <w:p w14:paraId="3ADFB4CE" w14:textId="078C4E57" w:rsidR="004623D4" w:rsidRPr="002B7DBB" w:rsidRDefault="006B7F08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6C5015">
        <w:rPr>
          <w:rFonts w:ascii="Calibri" w:hAnsi="Calibri" w:cs="Calibri"/>
          <w:i w:val="0"/>
          <w:color w:val="1F497D" w:themeColor="text2"/>
          <w:szCs w:val="24"/>
          <w:lang w:val="tr-TR"/>
        </w:rPr>
        <w:t>13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.2</w:t>
      </w:r>
      <w:r w:rsidR="000B714A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6C5015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805863"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14.</w:t>
      </w:r>
      <w:proofErr w:type="gramStart"/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2</w:t>
      </w:r>
      <w:r w:rsidR="00FC0A0E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F945B6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</w:t>
      </w:r>
      <w:r w:rsidR="00FC0A0E">
        <w:rPr>
          <w:rFonts w:ascii="Calibri" w:hAnsi="Calibri" w:cs="Calibri"/>
          <w:i w:val="0"/>
          <w:color w:val="1F497D" w:themeColor="text2"/>
          <w:szCs w:val="24"/>
          <w:lang w:val="tr-TR"/>
        </w:rPr>
        <w:t>Öğle</w:t>
      </w:r>
      <w:proofErr w:type="gramEnd"/>
      <w:r w:rsidR="00FC0A0E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Yemeği</w:t>
      </w:r>
      <w:r w:rsidR="004623D4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</w:p>
    <w:p w14:paraId="6D9D1D18" w14:textId="3CC05393" w:rsidR="00AD4B87" w:rsidRPr="002B7DBB" w:rsidRDefault="00AD4B87" w:rsidP="009C1F69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7365D"/>
          <w:szCs w:val="24"/>
          <w:u w:val="single"/>
          <w:lang w:val="tr-TR"/>
        </w:rPr>
      </w:pPr>
    </w:p>
    <w:p w14:paraId="197D75F8" w14:textId="5802EBF3" w:rsidR="004623D4" w:rsidRPr="002B7DBB" w:rsidRDefault="004623D4" w:rsidP="00805863">
      <w:pPr>
        <w:pStyle w:val="GvdeMetni2"/>
        <w:tabs>
          <w:tab w:val="left" w:pos="10490"/>
        </w:tabs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u w:val="single"/>
          <w:lang w:val="tr-TR"/>
        </w:rPr>
      </w:pPr>
      <w:r w:rsidRPr="002B7DBB">
        <w:rPr>
          <w:rFonts w:ascii="Calibri" w:hAnsi="Calibri" w:cs="Calibri"/>
          <w:i w:val="0"/>
          <w:color w:val="1F497D" w:themeColor="text2"/>
          <w:szCs w:val="24"/>
          <w:u w:val="single"/>
          <w:lang w:val="tr-TR"/>
        </w:rPr>
        <w:t xml:space="preserve">3. </w:t>
      </w:r>
      <w:r w:rsidR="00135223">
        <w:rPr>
          <w:rFonts w:ascii="Calibri" w:hAnsi="Calibri" w:cs="Calibri"/>
          <w:i w:val="0"/>
          <w:color w:val="1F497D" w:themeColor="text2"/>
          <w:szCs w:val="24"/>
          <w:u w:val="single"/>
          <w:lang w:val="tr-TR"/>
        </w:rPr>
        <w:t>Oturum:</w:t>
      </w:r>
      <w:r w:rsidR="00135223" w:rsidRPr="0013522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</w:t>
      </w:r>
      <w:r w:rsidR="00FA7A31" w:rsidRPr="00DA0B35">
        <w:rPr>
          <w:rFonts w:ascii="Calibri" w:hAnsi="Calibri" w:cs="Calibri"/>
          <w:i w:val="0"/>
          <w:color w:val="1F497D" w:themeColor="text2"/>
          <w:szCs w:val="24"/>
          <w:u w:val="single"/>
          <w:lang w:val="tr-TR"/>
        </w:rPr>
        <w:t xml:space="preserve">Uyuşmazlık </w:t>
      </w:r>
      <w:r w:rsidR="00F945B6" w:rsidRPr="00DA0B35">
        <w:rPr>
          <w:rFonts w:ascii="Calibri" w:hAnsi="Calibri" w:cs="Calibri"/>
          <w:i w:val="0"/>
          <w:color w:val="1F497D" w:themeColor="text2"/>
          <w:szCs w:val="24"/>
          <w:u w:val="single"/>
          <w:lang w:val="tr-TR"/>
        </w:rPr>
        <w:t>Çözümünün Gelecekteki Yeri</w:t>
      </w:r>
    </w:p>
    <w:p w14:paraId="64AA5FBA" w14:textId="210960D3" w:rsidR="004623D4" w:rsidRPr="002B7DBB" w:rsidRDefault="004623D4" w:rsidP="00C3451A">
      <w:pPr>
        <w:pStyle w:val="GvdeMetni2"/>
        <w:tabs>
          <w:tab w:val="left" w:pos="1985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</w:t>
      </w:r>
    </w:p>
    <w:p w14:paraId="77275F66" w14:textId="76C6E289" w:rsidR="004623D4" w:rsidRPr="002B7DBB" w:rsidRDefault="00D2663A" w:rsidP="00D2663A">
      <w:pPr>
        <w:pStyle w:val="GvdeMetni2"/>
        <w:tabs>
          <w:tab w:val="left" w:pos="1985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  </w:t>
      </w:r>
      <w:r w:rsidR="0013522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14.2</w:t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</w:t>
      </w:r>
      <w:r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14.4</w:t>
      </w:r>
      <w:r w:rsidR="00262226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FA7A31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FA7A31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6C01CC">
        <w:rPr>
          <w:rFonts w:ascii="Calibri" w:hAnsi="Calibri" w:cs="Calibri"/>
          <w:i w:val="0"/>
          <w:color w:val="1F497D" w:themeColor="text2"/>
          <w:szCs w:val="24"/>
          <w:lang w:val="tr-TR"/>
        </w:rPr>
        <w:t>“</w:t>
      </w:r>
      <w:r w:rsidR="00FA7A31">
        <w:rPr>
          <w:rFonts w:ascii="Calibri" w:hAnsi="Calibri" w:cs="Calibri"/>
          <w:i w:val="0"/>
          <w:color w:val="1F497D" w:themeColor="text2"/>
          <w:szCs w:val="24"/>
          <w:lang w:val="tr-TR"/>
        </w:rPr>
        <w:t>Online Anlaşmazlık Çözümü</w:t>
      </w:r>
      <w:r w:rsidR="006C01CC">
        <w:rPr>
          <w:rFonts w:ascii="Calibri" w:hAnsi="Calibri" w:cs="Calibri"/>
          <w:i w:val="0"/>
          <w:color w:val="1F497D" w:themeColor="text2"/>
          <w:szCs w:val="24"/>
          <w:lang w:val="tr-TR"/>
        </w:rPr>
        <w:t>”</w:t>
      </w:r>
    </w:p>
    <w:p w14:paraId="3C83BD6C" w14:textId="77777777" w:rsidR="004623D4" w:rsidRPr="002B7DBB" w:rsidRDefault="004623D4" w:rsidP="00805863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</w:p>
    <w:p w14:paraId="4EC35B51" w14:textId="3C8CB84F" w:rsidR="00FF6EAF" w:rsidRDefault="00D2663A" w:rsidP="00FF6EAF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  </w:t>
      </w:r>
      <w:r w:rsidR="0013522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14.4</w:t>
      </w:r>
      <w:r w:rsidR="006C01CC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</w:t>
      </w:r>
      <w:r w:rsidR="006C01CC"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15.0</w:t>
      </w:r>
      <w:r w:rsidR="008E6FB7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    </w:t>
      </w:r>
      <w:r w:rsidR="00FF6EAF">
        <w:rPr>
          <w:rFonts w:ascii="Calibri" w:hAnsi="Calibri" w:cs="Calibri"/>
          <w:i w:val="0"/>
          <w:color w:val="1F497D" w:themeColor="text2"/>
          <w:szCs w:val="24"/>
          <w:lang w:val="tr-TR"/>
        </w:rPr>
        <w:t>“Tahkimde Avukatların Uyması Gereken Etik Kuralları”</w:t>
      </w:r>
    </w:p>
    <w:p w14:paraId="3F6E3565" w14:textId="10B7DFCB" w:rsidR="008E6FB7" w:rsidRDefault="00FF6EAF" w:rsidP="00805863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                                 </w:t>
      </w:r>
      <w:r w:rsidR="008E6FB7" w:rsidRPr="00DA0B35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Timur </w:t>
      </w:r>
      <w:proofErr w:type="spellStart"/>
      <w:r w:rsidR="008E6FB7" w:rsidRPr="00DA0B35">
        <w:rPr>
          <w:rFonts w:ascii="Calibri" w:hAnsi="Calibri" w:cs="Calibri"/>
          <w:i w:val="0"/>
          <w:color w:val="1F497D" w:themeColor="text2"/>
          <w:szCs w:val="24"/>
          <w:lang w:val="tr-TR"/>
        </w:rPr>
        <w:t>Aitkulov</w:t>
      </w:r>
      <w:proofErr w:type="spellEnd"/>
      <w:r w:rsidR="008E6FB7">
        <w:rPr>
          <w:rFonts w:ascii="Calibri" w:hAnsi="Calibri" w:cs="Calibri"/>
          <w:i w:val="0"/>
          <w:color w:val="1F497D" w:themeColor="text2"/>
          <w:szCs w:val="24"/>
          <w:lang w:val="tr-TR"/>
        </w:rPr>
        <w:t>,</w:t>
      </w:r>
      <w:r w:rsidR="00341694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RA</w:t>
      </w:r>
      <w:r w:rsidR="008E6FB7" w:rsidRPr="00DA0B35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A</w:t>
      </w:r>
      <w:r w:rsidR="00341694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Divan Ü</w:t>
      </w:r>
      <w:r w:rsidR="008E6FB7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yesi, </w:t>
      </w:r>
      <w:proofErr w:type="spellStart"/>
      <w:r w:rsidR="008E6FB7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Clifford</w:t>
      </w:r>
      <w:proofErr w:type="spellEnd"/>
      <w:r w:rsidR="008E6FB7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</w:t>
      </w:r>
      <w:proofErr w:type="spellStart"/>
      <w:r w:rsidR="008E6FB7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Chance</w:t>
      </w:r>
      <w:proofErr w:type="spellEnd"/>
      <w:r w:rsidR="008E6FB7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(O</w:t>
      </w:r>
      <w:r w:rsidR="008E6FB7" w:rsidRPr="00DA0B35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rtak</w:t>
      </w:r>
      <w:r w:rsidR="008E6FB7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)</w:t>
      </w:r>
    </w:p>
    <w:p w14:paraId="68548E91" w14:textId="38775B56" w:rsidR="00DA0B35" w:rsidRDefault="008E6FB7" w:rsidP="00805863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                                 </w:t>
      </w:r>
    </w:p>
    <w:p w14:paraId="75C1B241" w14:textId="5E09D9A8" w:rsidR="00DA0B35" w:rsidRDefault="00D2663A" w:rsidP="00805863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  </w:t>
      </w:r>
      <w:r w:rsidR="0013522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15.0</w:t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</w:t>
      </w:r>
      <w:r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15.2</w:t>
      </w:r>
      <w:r w:rsidR="0013522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    </w:t>
      </w:r>
      <w:r w:rsidR="006C01CC">
        <w:rPr>
          <w:rFonts w:ascii="Calibri" w:hAnsi="Calibri" w:cs="Calibri"/>
          <w:i w:val="0"/>
          <w:color w:val="1F497D" w:themeColor="text2"/>
          <w:szCs w:val="24"/>
          <w:lang w:val="tr-TR"/>
        </w:rPr>
        <w:t>“</w:t>
      </w:r>
      <w:r w:rsidR="00DA0B35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Tahkimde </w:t>
      </w:r>
      <w:r w:rsidR="006C01CC">
        <w:rPr>
          <w:rFonts w:ascii="Calibri" w:hAnsi="Calibri" w:cs="Calibri"/>
          <w:i w:val="0"/>
          <w:color w:val="1F497D" w:themeColor="text2"/>
          <w:szCs w:val="24"/>
          <w:lang w:val="tr-TR"/>
        </w:rPr>
        <w:t>Saydamlık</w:t>
      </w:r>
      <w:r w:rsidR="00F945B6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6C01CC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- </w:t>
      </w:r>
      <w:r w:rsidR="00DA0B35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Ne Kadar </w:t>
      </w:r>
      <w:r w:rsidR="006C01CC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Gerekli” </w:t>
      </w:r>
    </w:p>
    <w:p w14:paraId="43C707BD" w14:textId="605104B3" w:rsidR="00DA0B35" w:rsidRDefault="00232E30" w:rsidP="00805863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                                Aslı Budak, </w:t>
      </w:r>
      <w:proofErr w:type="spellStart"/>
      <w:r w:rsidRPr="00232E30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Hergüner</w:t>
      </w:r>
      <w:proofErr w:type="spellEnd"/>
      <w:r w:rsidRPr="00232E30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Bilgen </w:t>
      </w:r>
      <w:proofErr w:type="spellStart"/>
      <w:r w:rsidRPr="00232E30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Özeke</w:t>
      </w:r>
      <w:proofErr w:type="spellEnd"/>
      <w:r w:rsidRPr="00232E30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Avukatlık Ortaklığı</w:t>
      </w:r>
      <w:r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 xml:space="preserve"> (Ortak)</w:t>
      </w:r>
    </w:p>
    <w:p w14:paraId="1F2E2092" w14:textId="77777777" w:rsidR="00341694" w:rsidRDefault="00341694" w:rsidP="00805863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</w:p>
    <w:p w14:paraId="549C8A77" w14:textId="6F013E8A" w:rsidR="00FA7A31" w:rsidRPr="002B7DBB" w:rsidRDefault="00D2663A" w:rsidP="00805863">
      <w:pPr>
        <w:pStyle w:val="GvdeMetni2"/>
        <w:tabs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     </w:t>
      </w:r>
      <w:r w:rsidR="0013522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15.2</w:t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</w:t>
      </w:r>
      <w:r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15.4</w:t>
      </w:r>
      <w:r w:rsidR="00135223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    </w:t>
      </w:r>
      <w:r w:rsidR="006C01CC">
        <w:rPr>
          <w:rFonts w:ascii="Calibri" w:hAnsi="Calibri" w:cs="Calibri"/>
          <w:i w:val="0"/>
          <w:color w:val="1F497D" w:themeColor="text2"/>
          <w:szCs w:val="24"/>
          <w:lang w:val="tr-TR"/>
        </w:rPr>
        <w:t>“</w:t>
      </w:r>
      <w:r w:rsidR="00DA0B35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İyi </w:t>
      </w:r>
      <w:r w:rsidR="006C01CC">
        <w:rPr>
          <w:rFonts w:ascii="Calibri" w:hAnsi="Calibri" w:cs="Calibri"/>
          <w:i w:val="0"/>
          <w:color w:val="1F497D" w:themeColor="text2"/>
          <w:szCs w:val="24"/>
          <w:lang w:val="tr-TR"/>
        </w:rPr>
        <w:t>Hazırlanmış Sözleşmelerle Anlaşmazlıkların Engellenmesi”</w:t>
      </w:r>
    </w:p>
    <w:p w14:paraId="4FFA2AA2" w14:textId="348A6789" w:rsidR="004623D4" w:rsidRDefault="00F60C12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proofErr w:type="spellStart"/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Yard</w:t>
      </w:r>
      <w:proofErr w:type="spellEnd"/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. Doç. Dr. Özgün Çelebi, </w:t>
      </w:r>
      <w:r w:rsidRPr="00F60C12">
        <w:rPr>
          <w:rFonts w:ascii="Calibri" w:hAnsi="Calibri" w:cs="Calibri"/>
          <w:b w:val="0"/>
          <w:i w:val="0"/>
          <w:color w:val="1F497D" w:themeColor="text2"/>
          <w:szCs w:val="24"/>
          <w:lang w:val="tr-TR"/>
        </w:rPr>
        <w:t>Koç Üniversitesi Hukuk Fakültesi (Öğretim Üyesi)</w:t>
      </w:r>
    </w:p>
    <w:p w14:paraId="3CB2CB43" w14:textId="77777777" w:rsidR="00341694" w:rsidRPr="002B7DBB" w:rsidRDefault="00341694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bookmarkStart w:id="0" w:name="_GoBack"/>
      <w:bookmarkEnd w:id="0"/>
    </w:p>
    <w:p w14:paraId="4BC59E00" w14:textId="5EBF8F87" w:rsidR="004623D4" w:rsidRPr="002B7DBB" w:rsidRDefault="000B714A" w:rsidP="00FE15CD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color w:val="1F497D" w:themeColor="text2"/>
          <w:szCs w:val="24"/>
          <w:lang w:val="tr-TR"/>
        </w:rPr>
        <w:t xml:space="preserve">        </w:t>
      </w:r>
      <w:r w:rsidR="00135223">
        <w:rPr>
          <w:rFonts w:ascii="Calibri" w:hAnsi="Calibri" w:cs="Calibri"/>
          <w:color w:val="1F497D" w:themeColor="text2"/>
          <w:szCs w:val="24"/>
          <w:lang w:val="tr-TR"/>
        </w:rPr>
        <w:t xml:space="preserve"> </w:t>
      </w:r>
      <w:r w:rsidR="00192C29">
        <w:rPr>
          <w:rFonts w:ascii="Calibri" w:hAnsi="Calibri" w:cs="Calibri"/>
          <w:color w:val="1F497D" w:themeColor="text2"/>
          <w:szCs w:val="24"/>
          <w:lang w:val="tr-TR"/>
        </w:rPr>
        <w:t xml:space="preserve"> 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15.4</w:t>
      </w:r>
      <w:r w:rsidR="005134D0" w:rsidRPr="00D2663A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D2663A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805863"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 w:rsidR="00262226">
        <w:rPr>
          <w:rFonts w:ascii="Calibri" w:hAnsi="Calibri" w:cs="Calibri"/>
          <w:i w:val="0"/>
          <w:color w:val="1F497D" w:themeColor="text2"/>
          <w:szCs w:val="24"/>
          <w:lang w:val="tr-TR"/>
        </w:rPr>
        <w:t>16</w:t>
      </w:r>
      <w:r w:rsidR="00135223">
        <w:rPr>
          <w:rFonts w:ascii="Calibri" w:hAnsi="Calibri" w:cs="Calibri"/>
          <w:i w:val="0"/>
          <w:color w:val="1F497D" w:themeColor="text2"/>
          <w:szCs w:val="24"/>
          <w:lang w:val="tr-TR"/>
        </w:rPr>
        <w:t>.</w:t>
      </w:r>
      <w:r w:rsidR="002E51C2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5134D0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135223">
        <w:rPr>
          <w:rFonts w:ascii="Calibri" w:hAnsi="Calibri" w:cs="Calibri"/>
          <w:i w:val="0"/>
          <w:color w:val="1F497D" w:themeColor="text2"/>
          <w:szCs w:val="24"/>
          <w:lang w:val="tr-TR"/>
        </w:rPr>
        <w:tab/>
      </w:r>
      <w:r w:rsidR="004623D4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>Soru/Cevap – Tartışma için açık oturum ve katılımcı yorumları</w:t>
      </w:r>
    </w:p>
    <w:p w14:paraId="69D01A9F" w14:textId="52E83A62" w:rsidR="00AA7AAA" w:rsidRDefault="00AA7AAA" w:rsidP="00C3451A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F497D" w:themeColor="text2"/>
          <w:szCs w:val="24"/>
          <w:lang w:val="tr-TR"/>
        </w:rPr>
      </w:pPr>
    </w:p>
    <w:p w14:paraId="561A8644" w14:textId="67A097EB" w:rsidR="00D73CDD" w:rsidRDefault="002E51C2" w:rsidP="00D73CDD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16.0</w:t>
      </w:r>
      <w:r w:rsidR="00262226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8E6FB7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</w:t>
      </w:r>
      <w:r w:rsidR="00D73CDD" w:rsidRPr="002B7DBB">
        <w:rPr>
          <w:rFonts w:ascii="Calibri" w:hAnsi="Calibri" w:cs="Calibri"/>
          <w:color w:val="1F497D" w:themeColor="text2"/>
          <w:szCs w:val="24"/>
          <w:lang w:val="tr-TR"/>
        </w:rPr>
        <w:t xml:space="preserve">– </w:t>
      </w: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16.</w:t>
      </w:r>
      <w:proofErr w:type="gramStart"/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2</w:t>
      </w:r>
      <w:r w:rsidR="008E6FB7" w:rsidRPr="008E6FB7">
        <w:rPr>
          <w:rFonts w:ascii="Calibri" w:hAnsi="Calibri" w:cs="Calibri"/>
          <w:i w:val="0"/>
          <w:color w:val="1F497D" w:themeColor="text2"/>
          <w:szCs w:val="24"/>
          <w:lang w:val="tr-TR"/>
        </w:rPr>
        <w:t>0</w:t>
      </w:r>
      <w:r w:rsidR="008E6FB7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   </w:t>
      </w:r>
      <w:r w:rsidR="00D73CDD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>Kahve</w:t>
      </w:r>
      <w:proofErr w:type="gramEnd"/>
      <w:r w:rsidR="00D73CDD" w:rsidRPr="002B7DBB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Arası</w:t>
      </w:r>
    </w:p>
    <w:p w14:paraId="2A2E5682" w14:textId="77777777" w:rsidR="006C01CC" w:rsidRDefault="006C01CC" w:rsidP="0036642E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</w:p>
    <w:p w14:paraId="1D0C4F16" w14:textId="49DAEAD5" w:rsidR="00D73CDD" w:rsidRDefault="002E51C2" w:rsidP="0036642E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  <w:r>
        <w:rPr>
          <w:rFonts w:ascii="Calibri" w:hAnsi="Calibri" w:cs="Calibri"/>
          <w:i w:val="0"/>
          <w:color w:val="1F497D" w:themeColor="text2"/>
          <w:szCs w:val="24"/>
          <w:lang w:val="tr-TR"/>
        </w:rPr>
        <w:t>16.2</w:t>
      </w:r>
      <w:r w:rsidR="008E6FB7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 </w:t>
      </w:r>
      <w:r w:rsidR="008E6FB7" w:rsidRPr="002B7DBB">
        <w:rPr>
          <w:rFonts w:ascii="Calibri" w:hAnsi="Calibri" w:cs="Calibri"/>
          <w:color w:val="1F497D" w:themeColor="text2"/>
          <w:szCs w:val="24"/>
          <w:lang w:val="tr-TR"/>
        </w:rPr>
        <w:t>–</w:t>
      </w:r>
      <w:r w:rsidR="008E6FB7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17.</w:t>
      </w:r>
      <w:proofErr w:type="gramStart"/>
      <w:r w:rsidR="008E6FB7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00    </w:t>
      </w:r>
      <w:r w:rsidR="00F945B6">
        <w:rPr>
          <w:rFonts w:ascii="Calibri" w:hAnsi="Calibri" w:cs="Calibri"/>
          <w:i w:val="0"/>
          <w:color w:val="1F497D" w:themeColor="text2"/>
          <w:szCs w:val="24"/>
          <w:lang w:val="tr-TR"/>
        </w:rPr>
        <w:t>İTOTA</w:t>
      </w:r>
      <w:proofErr w:type="gramEnd"/>
      <w:r w:rsidR="00F945B6">
        <w:rPr>
          <w:rFonts w:ascii="Calibri" w:hAnsi="Calibri" w:cs="Calibri"/>
          <w:i w:val="0"/>
          <w:color w:val="1F497D" w:themeColor="text2"/>
          <w:szCs w:val="24"/>
          <w:lang w:val="tr-TR"/>
        </w:rPr>
        <w:t>-RAA</w:t>
      </w:r>
      <w:r w:rsidR="006C01CC">
        <w:rPr>
          <w:rFonts w:ascii="Calibri" w:hAnsi="Calibri" w:cs="Calibri"/>
          <w:i w:val="0"/>
          <w:color w:val="1F497D" w:themeColor="text2"/>
          <w:szCs w:val="24"/>
          <w:lang w:val="tr-TR"/>
        </w:rPr>
        <w:t xml:space="preserve"> İşbirliği </w:t>
      </w:r>
      <w:r w:rsidR="00F945B6">
        <w:rPr>
          <w:rFonts w:ascii="Calibri" w:hAnsi="Calibri" w:cs="Calibri"/>
          <w:i w:val="0"/>
          <w:color w:val="1F497D" w:themeColor="text2"/>
          <w:szCs w:val="24"/>
          <w:lang w:val="tr-TR"/>
        </w:rPr>
        <w:t>Anlaşmasının İmza Töreni</w:t>
      </w:r>
    </w:p>
    <w:p w14:paraId="4B02EF2F" w14:textId="04CA2EF7" w:rsidR="006B7F08" w:rsidRDefault="006B7F08" w:rsidP="0036642E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ind w:left="567"/>
        <w:rPr>
          <w:rFonts w:ascii="Calibri" w:hAnsi="Calibri" w:cs="Calibri"/>
          <w:i w:val="0"/>
          <w:color w:val="1F497D" w:themeColor="text2"/>
          <w:szCs w:val="24"/>
          <w:lang w:val="tr-TR"/>
        </w:rPr>
      </w:pPr>
    </w:p>
    <w:p w14:paraId="40F3BFF8" w14:textId="77E86BA1" w:rsidR="0060705B" w:rsidRPr="002B7DBB" w:rsidRDefault="0060705B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7365D" w:themeColor="text2" w:themeShade="BF"/>
          <w:szCs w:val="24"/>
          <w:lang w:val="tr-TR"/>
        </w:rPr>
      </w:pPr>
    </w:p>
    <w:p w14:paraId="2A75FD4B" w14:textId="6EBB2DFD" w:rsidR="0060705B" w:rsidRPr="002B7DBB" w:rsidRDefault="0060705B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7365D" w:themeColor="text2" w:themeShade="BF"/>
          <w:szCs w:val="24"/>
          <w:lang w:val="tr-TR"/>
        </w:rPr>
      </w:pPr>
    </w:p>
    <w:p w14:paraId="33337C01" w14:textId="77777777" w:rsidR="002B311F" w:rsidRPr="002B7DBB" w:rsidRDefault="002B311F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7365D" w:themeColor="text2" w:themeShade="BF"/>
          <w:szCs w:val="24"/>
          <w:lang w:val="tr-TR"/>
        </w:rPr>
      </w:pPr>
    </w:p>
    <w:p w14:paraId="5928F92B" w14:textId="77777777" w:rsidR="002B311F" w:rsidRPr="002B7DBB" w:rsidRDefault="002B311F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7365D" w:themeColor="text2" w:themeShade="BF"/>
          <w:szCs w:val="24"/>
          <w:lang w:val="tr-TR"/>
        </w:rPr>
      </w:pPr>
    </w:p>
    <w:p w14:paraId="13EBD96A" w14:textId="77777777" w:rsidR="002B311F" w:rsidRPr="002B7DBB" w:rsidRDefault="002B311F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7365D" w:themeColor="text2" w:themeShade="BF"/>
          <w:szCs w:val="24"/>
          <w:lang w:val="tr-TR"/>
        </w:rPr>
      </w:pPr>
    </w:p>
    <w:p w14:paraId="5EA7851D" w14:textId="05CDA140" w:rsidR="002B311F" w:rsidRPr="002B7DBB" w:rsidRDefault="002B311F" w:rsidP="00805863">
      <w:pPr>
        <w:pStyle w:val="GvdeMetni2"/>
        <w:tabs>
          <w:tab w:val="left" w:pos="567"/>
          <w:tab w:val="left" w:pos="2127"/>
          <w:tab w:val="left" w:pos="10490"/>
        </w:tabs>
        <w:spacing w:line="276" w:lineRule="auto"/>
        <w:rPr>
          <w:rFonts w:ascii="Calibri" w:hAnsi="Calibri" w:cs="Calibri"/>
          <w:i w:val="0"/>
          <w:color w:val="17365D" w:themeColor="text2" w:themeShade="BF"/>
          <w:szCs w:val="24"/>
          <w:lang w:val="tr-TR"/>
        </w:rPr>
      </w:pPr>
    </w:p>
    <w:p w14:paraId="4DFBFD82" w14:textId="77777777" w:rsidR="00957EDF" w:rsidRDefault="00957EDF" w:rsidP="00957EDF">
      <w:pPr>
        <w:pStyle w:val="GvdeMetni2"/>
        <w:spacing w:line="276" w:lineRule="auto"/>
        <w:ind w:firstLine="567"/>
        <w:rPr>
          <w:rFonts w:asciiTheme="minorHAnsi" w:hAnsiTheme="minorHAnsi" w:cs="Calibri"/>
          <w:b w:val="0"/>
          <w:i w:val="0"/>
          <w:color w:val="1F497D" w:themeColor="text2"/>
          <w:szCs w:val="24"/>
          <w:lang w:val="tr-TR"/>
        </w:rPr>
      </w:pPr>
    </w:p>
    <w:p w14:paraId="573950CC" w14:textId="77777777" w:rsidR="00957EDF" w:rsidRDefault="00957EDF" w:rsidP="00957EDF">
      <w:pPr>
        <w:pStyle w:val="GvdeMetni2"/>
        <w:spacing w:line="276" w:lineRule="auto"/>
        <w:ind w:firstLine="567"/>
        <w:rPr>
          <w:rFonts w:asciiTheme="minorHAnsi" w:hAnsiTheme="minorHAnsi" w:cs="Calibri"/>
          <w:b w:val="0"/>
          <w:i w:val="0"/>
          <w:color w:val="1F497D" w:themeColor="text2"/>
          <w:szCs w:val="24"/>
          <w:lang w:val="tr-TR"/>
        </w:rPr>
      </w:pPr>
    </w:p>
    <w:p w14:paraId="4CDD8384" w14:textId="77777777" w:rsidR="00957EDF" w:rsidRDefault="00957EDF" w:rsidP="00957EDF">
      <w:pPr>
        <w:pStyle w:val="GvdeMetni2"/>
        <w:spacing w:line="276" w:lineRule="auto"/>
        <w:ind w:firstLine="567"/>
        <w:rPr>
          <w:rFonts w:asciiTheme="minorHAnsi" w:hAnsiTheme="minorHAnsi" w:cs="Calibri"/>
          <w:b w:val="0"/>
          <w:i w:val="0"/>
          <w:color w:val="1F497D" w:themeColor="text2"/>
          <w:szCs w:val="24"/>
          <w:lang w:val="tr-TR"/>
        </w:rPr>
      </w:pPr>
    </w:p>
    <w:p w14:paraId="690B3DE3" w14:textId="77777777" w:rsidR="00957EDF" w:rsidRDefault="00957EDF" w:rsidP="00957EDF">
      <w:pPr>
        <w:pStyle w:val="GvdeMetni2"/>
        <w:spacing w:line="276" w:lineRule="auto"/>
        <w:ind w:firstLine="567"/>
        <w:rPr>
          <w:rFonts w:asciiTheme="minorHAnsi" w:hAnsiTheme="minorHAnsi" w:cs="Calibri"/>
          <w:b w:val="0"/>
          <w:i w:val="0"/>
          <w:color w:val="1F497D" w:themeColor="text2"/>
          <w:szCs w:val="24"/>
          <w:lang w:val="tr-TR"/>
        </w:rPr>
      </w:pPr>
    </w:p>
    <w:p w14:paraId="2D20BBFB" w14:textId="257F122E" w:rsidR="00A412B6" w:rsidRPr="002B7DBB" w:rsidRDefault="00A412B6" w:rsidP="00805863">
      <w:pPr>
        <w:pStyle w:val="GvdeMetni2"/>
        <w:tabs>
          <w:tab w:val="left" w:pos="2127"/>
          <w:tab w:val="left" w:pos="10490"/>
        </w:tabs>
        <w:spacing w:line="276" w:lineRule="auto"/>
        <w:ind w:left="567"/>
        <w:rPr>
          <w:rFonts w:ascii="Calibri" w:hAnsi="Calibri" w:cs="Calibri"/>
          <w:i w:val="0"/>
          <w:color w:val="17365D"/>
          <w:szCs w:val="24"/>
          <w:lang w:val="tr-TR"/>
        </w:rPr>
      </w:pPr>
    </w:p>
    <w:sectPr w:rsidR="00A412B6" w:rsidRPr="002B7DBB" w:rsidSect="00200230">
      <w:headerReference w:type="default" r:id="rId12"/>
      <w:footerReference w:type="default" r:id="rId13"/>
      <w:pgSz w:w="11906" w:h="16838"/>
      <w:pgMar w:top="993" w:right="566" w:bottom="567" w:left="567" w:header="0" w:footer="0" w:gutter="0"/>
      <w:pgBorders w:display="firstPage" w:offsetFrom="page">
        <w:top w:val="single" w:sz="4" w:space="28" w:color="8DB3E2" w:shadow="1"/>
        <w:left w:val="single" w:sz="4" w:space="24" w:color="8DB3E2" w:shadow="1"/>
        <w:bottom w:val="single" w:sz="4" w:space="30" w:color="8DB3E2" w:shadow="1"/>
        <w:right w:val="single" w:sz="4" w:space="24" w:color="8DB3E2" w:shadow="1"/>
      </w:pgBorders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E0303" w14:textId="77777777" w:rsidR="00841FC4" w:rsidRDefault="00841FC4">
      <w:r>
        <w:separator/>
      </w:r>
    </w:p>
  </w:endnote>
  <w:endnote w:type="continuationSeparator" w:id="0">
    <w:p w14:paraId="01059768" w14:textId="77777777" w:rsidR="00841FC4" w:rsidRDefault="0084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796B3" w14:textId="0B569715" w:rsidR="00CF12D2" w:rsidRDefault="00CF12D2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694">
      <w:rPr>
        <w:noProof/>
      </w:rPr>
      <w:t>4</w:t>
    </w:r>
    <w:r>
      <w:rPr>
        <w:noProof/>
      </w:rPr>
      <w:fldChar w:fldCharType="end"/>
    </w:r>
  </w:p>
  <w:p w14:paraId="71DD385A" w14:textId="77777777" w:rsidR="00CF12D2" w:rsidRPr="00A524E8" w:rsidRDefault="00CF12D2" w:rsidP="00183D77">
    <w:pPr>
      <w:rPr>
        <w:color w:val="17365D"/>
        <w:lang w:val="en-US"/>
      </w:rPr>
    </w:pPr>
    <w:r>
      <w:rPr>
        <w:sz w:val="18"/>
        <w:szCs w:val="18"/>
        <w:lang w:val="en-US"/>
      </w:rPr>
      <w:t xml:space="preserve">      </w:t>
    </w:r>
  </w:p>
  <w:p w14:paraId="4EC7C10B" w14:textId="77777777" w:rsidR="00CF12D2" w:rsidRDefault="00CF12D2" w:rsidP="00183D77">
    <w:pPr>
      <w:pStyle w:val="AltBilgi"/>
      <w:tabs>
        <w:tab w:val="clear" w:pos="4819"/>
        <w:tab w:val="clear" w:pos="9638"/>
        <w:tab w:val="center" w:pos="5277"/>
      </w:tabs>
      <w:ind w:right="360"/>
    </w:pPr>
    <w:r>
      <w:tab/>
    </w:r>
  </w:p>
  <w:p w14:paraId="60458FA5" w14:textId="77777777" w:rsidR="00CF12D2" w:rsidRDefault="00CF12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98DA5" w14:textId="77777777" w:rsidR="00841FC4" w:rsidRDefault="00841FC4">
      <w:r>
        <w:separator/>
      </w:r>
    </w:p>
  </w:footnote>
  <w:footnote w:type="continuationSeparator" w:id="0">
    <w:p w14:paraId="7E9CA305" w14:textId="77777777" w:rsidR="00841FC4" w:rsidRDefault="0084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B11E7" w14:textId="77777777" w:rsidR="00CF12D2" w:rsidRDefault="00CF12D2">
    <w:pPr>
      <w:pStyle w:val="stBilgi"/>
      <w:rPr>
        <w:rFonts w:ascii="Arial" w:hAnsi="Arial" w:cs="Arial"/>
        <w:sz w:val="22"/>
      </w:rPr>
    </w:pPr>
  </w:p>
  <w:p w14:paraId="566A99AB" w14:textId="77777777" w:rsidR="00CF12D2" w:rsidRDefault="00CF12D2" w:rsidP="00BE5697">
    <w:pPr>
      <w:pStyle w:val="stBilgi"/>
      <w:tabs>
        <w:tab w:val="clear" w:pos="4819"/>
        <w:tab w:val="clear" w:pos="9638"/>
        <w:tab w:val="left" w:pos="6901"/>
      </w:tabs>
    </w:pPr>
    <w:r>
      <w:t xml:space="preserve">                     </w:t>
    </w:r>
  </w:p>
  <w:p w14:paraId="52960B4A" w14:textId="77777777" w:rsidR="00CF12D2" w:rsidRDefault="00CF12D2" w:rsidP="00BE5697">
    <w:pPr>
      <w:pStyle w:val="stBilgi"/>
      <w:tabs>
        <w:tab w:val="clear" w:pos="4819"/>
        <w:tab w:val="clear" w:pos="9638"/>
        <w:tab w:val="left" w:pos="6901"/>
      </w:tabs>
      <w:rPr>
        <w:rFonts w:ascii="Arial" w:hAnsi="Arial" w:cs="Arial"/>
        <w:sz w:val="22"/>
      </w:rPr>
    </w:pPr>
    <w:r>
      <w:t xml:space="preserve">                                            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1"/>
      <w:gridCol w:w="3947"/>
      <w:gridCol w:w="3515"/>
    </w:tblGrid>
    <w:tr w:rsidR="00B31630" w:rsidRPr="00A05B24" w14:paraId="58177BBB" w14:textId="77777777" w:rsidTr="00933943">
      <w:tc>
        <w:tcPr>
          <w:tcW w:w="3663" w:type="dxa"/>
          <w:vAlign w:val="center"/>
        </w:tcPr>
        <w:p w14:paraId="3D4A1436" w14:textId="77777777" w:rsidR="00B31630" w:rsidRPr="00A05B24" w:rsidRDefault="00B31630" w:rsidP="00933943">
          <w:pPr>
            <w:jc w:val="center"/>
            <w:rPr>
              <w:rFonts w:ascii="Calibri" w:eastAsia="Arial Unicode MS" w:hAnsi="Calibri" w:cs="Calibri"/>
              <w:i/>
              <w:noProof/>
              <w:color w:val="17365D"/>
              <w:sz w:val="22"/>
              <w:szCs w:val="16"/>
              <w:lang w:val="tr-TR" w:eastAsia="tr-TR"/>
            </w:rPr>
          </w:pPr>
          <w:r w:rsidRPr="00A05B24">
            <w:rPr>
              <w:rFonts w:ascii="Calibri" w:eastAsia="Arial Unicode MS" w:hAnsi="Calibri" w:cs="Calibri"/>
              <w:i/>
              <w:noProof/>
              <w:color w:val="17365D"/>
              <w:sz w:val="22"/>
              <w:szCs w:val="16"/>
              <w:lang w:val="tr-TR" w:eastAsia="tr-TR"/>
            </w:rPr>
            <w:drawing>
              <wp:inline distT="0" distB="0" distL="0" distR="0" wp14:anchorId="17F287F5" wp14:editId="4E567F5F">
                <wp:extent cx="1573823" cy="1120140"/>
                <wp:effectExtent l="0" t="0" r="1270" b="0"/>
                <wp:docPr id="10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693" cy="11207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5DF62712" w14:textId="6AD26E50" w:rsidR="00B31630" w:rsidRPr="00A05B24" w:rsidRDefault="00D11614" w:rsidP="00933943">
          <w:pPr>
            <w:jc w:val="center"/>
            <w:rPr>
              <w:rFonts w:ascii="Calibri" w:eastAsia="Arial Unicode MS" w:hAnsi="Calibri" w:cs="Calibri"/>
              <w:i/>
              <w:noProof/>
              <w:color w:val="17365D"/>
              <w:sz w:val="22"/>
              <w:szCs w:val="16"/>
              <w:lang w:val="tr-TR" w:eastAsia="tr-TR"/>
            </w:rPr>
          </w:pPr>
          <w:r w:rsidRPr="00330B27">
            <w:rPr>
              <w:rFonts w:ascii="Calibri" w:eastAsia="Arial Unicode MS" w:hAnsi="Calibri" w:cs="Calibri"/>
              <w:noProof/>
              <w:color w:val="17365D"/>
              <w:sz w:val="22"/>
              <w:szCs w:val="16"/>
              <w:lang w:val="tr-TR" w:eastAsia="tr-TR"/>
            </w:rPr>
            <w:drawing>
              <wp:inline distT="0" distB="0" distL="0" distR="0" wp14:anchorId="25DED37F" wp14:editId="3A2A230F">
                <wp:extent cx="2369377" cy="724619"/>
                <wp:effectExtent l="0" t="0" r="0" b="0"/>
                <wp:docPr id="2" name="Resim 2" descr="C:\Users\BUSE~1.NIS\AppData\Local\Temp\notesBF0FE7\~43904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SE~1.NIS\AppData\Local\Temp\notesBF0FE7\~43904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1606" cy="749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4745B402" w14:textId="77777777" w:rsidR="00B31630" w:rsidRPr="00A05B24" w:rsidRDefault="00B31630" w:rsidP="00933943">
          <w:pPr>
            <w:jc w:val="center"/>
            <w:rPr>
              <w:rFonts w:ascii="Calibri" w:eastAsia="Arial Unicode MS" w:hAnsi="Calibri" w:cs="Calibri"/>
              <w:i/>
              <w:color w:val="17365D"/>
              <w:sz w:val="22"/>
              <w:szCs w:val="16"/>
              <w:lang w:val="en-GB"/>
            </w:rPr>
          </w:pPr>
          <w:r w:rsidRPr="00A05B24">
            <w:rPr>
              <w:rFonts w:ascii="Calibri" w:eastAsia="Arial Unicode MS" w:hAnsi="Calibri" w:cs="Calibri"/>
              <w:i/>
              <w:noProof/>
              <w:color w:val="17365D"/>
              <w:sz w:val="22"/>
              <w:szCs w:val="16"/>
              <w:lang w:val="tr-TR" w:eastAsia="tr-TR"/>
            </w:rPr>
            <w:drawing>
              <wp:inline distT="0" distB="0" distL="0" distR="0" wp14:anchorId="355FF9C5" wp14:editId="3DFDC1D3">
                <wp:extent cx="1921708" cy="859155"/>
                <wp:effectExtent l="0" t="0" r="8890" b="444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O YATAY LOGO_T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537" cy="859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C1A561" w14:textId="77777777" w:rsidR="00CF12D2" w:rsidRDefault="00CF12D2" w:rsidP="00293414">
    <w:pPr>
      <w:pStyle w:val="stBilgi"/>
      <w:jc w:val="center"/>
      <w:rPr>
        <w:rFonts w:ascii="Arial" w:hAnsi="Arial" w:cs="Arial"/>
        <w:sz w:val="22"/>
        <w:lang w:val="en-GB"/>
      </w:rPr>
    </w:pPr>
  </w:p>
  <w:p w14:paraId="69F25C78" w14:textId="77777777" w:rsidR="00CF12D2" w:rsidRPr="00C40472" w:rsidRDefault="00CF12D2" w:rsidP="00293414">
    <w:pPr>
      <w:pStyle w:val="stBilgi"/>
      <w:jc w:val="center"/>
      <w:rPr>
        <w:rFonts w:ascii="Arial" w:hAnsi="Arial" w:cs="Arial"/>
        <w:color w:val="8DB3E2"/>
        <w:sz w:val="22"/>
        <w:lang w:val="en-GB"/>
      </w:rPr>
    </w:pPr>
    <w:r>
      <w:rPr>
        <w:rFonts w:ascii="Arial" w:hAnsi="Arial" w:cs="Arial"/>
        <w:sz w:val="22"/>
        <w:lang w:val="en-GB"/>
      </w:rPr>
      <w:t xml:space="preserve">               </w:t>
    </w:r>
  </w:p>
  <w:p w14:paraId="11D24675" w14:textId="77777777" w:rsidR="00CF12D2" w:rsidRPr="00C40472" w:rsidRDefault="00CF12D2" w:rsidP="00293414">
    <w:pPr>
      <w:pStyle w:val="stBilgi"/>
      <w:jc w:val="center"/>
      <w:rPr>
        <w:color w:val="8DB3E2"/>
      </w:rPr>
    </w:pPr>
    <w:r>
      <w:rPr>
        <w:color w:val="8DB3E2"/>
      </w:rPr>
      <w:t>_________</w:t>
    </w:r>
    <w:r w:rsidRPr="00C40472">
      <w:rPr>
        <w:color w:val="8DB3E2"/>
      </w:rPr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F2F"/>
    <w:multiLevelType w:val="hybridMultilevel"/>
    <w:tmpl w:val="3B409904"/>
    <w:lvl w:ilvl="0" w:tplc="557AC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6230C4"/>
    <w:multiLevelType w:val="multilevel"/>
    <w:tmpl w:val="321A58EE"/>
    <w:lvl w:ilvl="0">
      <w:start w:val="11"/>
      <w:numFmt w:val="decimal"/>
      <w:lvlText w:val="%1.0"/>
      <w:lvlJc w:val="left"/>
      <w:pPr>
        <w:ind w:left="1047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3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1" w:hanging="1440"/>
      </w:pPr>
      <w:rPr>
        <w:rFonts w:hint="default"/>
      </w:rPr>
    </w:lvl>
  </w:abstractNum>
  <w:abstractNum w:abstractNumId="2" w15:restartNumberingAfterBreak="0">
    <w:nsid w:val="097C7B47"/>
    <w:multiLevelType w:val="hybridMultilevel"/>
    <w:tmpl w:val="600AF098"/>
    <w:lvl w:ilvl="0" w:tplc="CFD60586">
      <w:numFmt w:val="bullet"/>
      <w:lvlText w:val="-"/>
      <w:lvlJc w:val="left"/>
      <w:pPr>
        <w:ind w:left="720" w:hanging="360"/>
      </w:pPr>
      <w:rPr>
        <w:rFonts w:ascii="Calibri" w:eastAsia="+mn-ea" w:hAnsi="Calibri" w:cs="+mn-c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1B1B"/>
    <w:multiLevelType w:val="hybridMultilevel"/>
    <w:tmpl w:val="A9A00BC4"/>
    <w:lvl w:ilvl="0" w:tplc="BD609A5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513B"/>
    <w:multiLevelType w:val="hybridMultilevel"/>
    <w:tmpl w:val="F2C64B72"/>
    <w:lvl w:ilvl="0" w:tplc="99D4ECB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6FD4"/>
    <w:multiLevelType w:val="hybridMultilevel"/>
    <w:tmpl w:val="A70E3A5E"/>
    <w:lvl w:ilvl="0" w:tplc="574A3EDA">
      <w:start w:val="11"/>
      <w:numFmt w:val="bullet"/>
      <w:lvlText w:val=""/>
      <w:lvlJc w:val="left"/>
      <w:pPr>
        <w:ind w:left="1392" w:hanging="360"/>
      </w:pPr>
      <w:rPr>
        <w:rFonts w:ascii="Symbol" w:eastAsia="Times New Roman" w:hAnsi="Symbol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" w15:restartNumberingAfterBreak="0">
    <w:nsid w:val="186226F6"/>
    <w:multiLevelType w:val="hybridMultilevel"/>
    <w:tmpl w:val="ADF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5332B"/>
    <w:multiLevelType w:val="hybridMultilevel"/>
    <w:tmpl w:val="CE680FA2"/>
    <w:lvl w:ilvl="0" w:tplc="6082E24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3927"/>
    <w:multiLevelType w:val="multilevel"/>
    <w:tmpl w:val="BC360FD6"/>
    <w:lvl w:ilvl="0">
      <w:start w:val="17"/>
      <w:numFmt w:val="decimal"/>
      <w:lvlText w:val="%1.0"/>
      <w:lvlJc w:val="left"/>
      <w:pPr>
        <w:ind w:left="111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4" w:hanging="1800"/>
      </w:pPr>
      <w:rPr>
        <w:rFonts w:hint="default"/>
      </w:rPr>
    </w:lvl>
  </w:abstractNum>
  <w:abstractNum w:abstractNumId="9" w15:restartNumberingAfterBreak="0">
    <w:nsid w:val="222A6107"/>
    <w:multiLevelType w:val="hybridMultilevel"/>
    <w:tmpl w:val="B9EE7E1A"/>
    <w:lvl w:ilvl="0" w:tplc="DAEE6B38">
      <w:start w:val="15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7A102F7"/>
    <w:multiLevelType w:val="hybridMultilevel"/>
    <w:tmpl w:val="2C180884"/>
    <w:lvl w:ilvl="0" w:tplc="DA92B9DE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2E6358"/>
    <w:multiLevelType w:val="multilevel"/>
    <w:tmpl w:val="0B7AB15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2A06BF2"/>
    <w:multiLevelType w:val="hybridMultilevel"/>
    <w:tmpl w:val="7744F146"/>
    <w:lvl w:ilvl="0" w:tplc="3ADEAC1E">
      <w:start w:val="11"/>
      <w:numFmt w:val="bullet"/>
      <w:lvlText w:val=""/>
      <w:lvlJc w:val="left"/>
      <w:pPr>
        <w:ind w:left="1287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E84F41"/>
    <w:multiLevelType w:val="hybridMultilevel"/>
    <w:tmpl w:val="4A109622"/>
    <w:lvl w:ilvl="0" w:tplc="557AC3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3D6813"/>
    <w:multiLevelType w:val="hybridMultilevel"/>
    <w:tmpl w:val="C71615DE"/>
    <w:lvl w:ilvl="0" w:tplc="557AC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006485"/>
    <w:multiLevelType w:val="multilevel"/>
    <w:tmpl w:val="4074192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3A1D1E22"/>
    <w:multiLevelType w:val="hybridMultilevel"/>
    <w:tmpl w:val="3B409904"/>
    <w:lvl w:ilvl="0" w:tplc="557AC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51DE7"/>
    <w:multiLevelType w:val="hybridMultilevel"/>
    <w:tmpl w:val="DD127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E0C3F"/>
    <w:multiLevelType w:val="hybridMultilevel"/>
    <w:tmpl w:val="54687668"/>
    <w:lvl w:ilvl="0" w:tplc="C7D484E2">
      <w:start w:val="11"/>
      <w:numFmt w:val="bullet"/>
      <w:lvlText w:val=""/>
      <w:lvlJc w:val="left"/>
      <w:pPr>
        <w:ind w:left="1032" w:hanging="360"/>
      </w:pPr>
      <w:rPr>
        <w:rFonts w:ascii="Symbol" w:eastAsia="Times New Roman" w:hAnsi="Symbol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9" w15:restartNumberingAfterBreak="0">
    <w:nsid w:val="45021DB6"/>
    <w:multiLevelType w:val="hybridMultilevel"/>
    <w:tmpl w:val="A1C202C4"/>
    <w:lvl w:ilvl="0" w:tplc="8390D01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22A47"/>
    <w:multiLevelType w:val="hybridMultilevel"/>
    <w:tmpl w:val="7C9CC932"/>
    <w:lvl w:ilvl="0" w:tplc="882EDEE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417A0"/>
    <w:multiLevelType w:val="hybridMultilevel"/>
    <w:tmpl w:val="8800D9BC"/>
    <w:lvl w:ilvl="0" w:tplc="136EC0F2">
      <w:start w:val="10"/>
      <w:numFmt w:val="bullet"/>
      <w:lvlText w:val=""/>
      <w:lvlJc w:val="left"/>
      <w:pPr>
        <w:ind w:left="1062" w:hanging="360"/>
      </w:pPr>
      <w:rPr>
        <w:rFonts w:ascii="Symbol" w:eastAsia="Times New Roman" w:hAnsi="Symbol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4B053778"/>
    <w:multiLevelType w:val="hybridMultilevel"/>
    <w:tmpl w:val="F1B664F2"/>
    <w:lvl w:ilvl="0" w:tplc="2AA44830">
      <w:start w:val="12"/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E927497"/>
    <w:multiLevelType w:val="hybridMultilevel"/>
    <w:tmpl w:val="90A0E674"/>
    <w:lvl w:ilvl="0" w:tplc="A19EA62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C0B4D"/>
    <w:multiLevelType w:val="hybridMultilevel"/>
    <w:tmpl w:val="9BA0C986"/>
    <w:lvl w:ilvl="0" w:tplc="C44AE8C0">
      <w:start w:val="11"/>
      <w:numFmt w:val="bullet"/>
      <w:lvlText w:val=""/>
      <w:lvlJc w:val="left"/>
      <w:pPr>
        <w:ind w:left="1155" w:hanging="360"/>
      </w:pPr>
      <w:rPr>
        <w:rFonts w:ascii="Symbol" w:eastAsia="Times New Roman" w:hAnsi="Symbol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5A745B00"/>
    <w:multiLevelType w:val="hybridMultilevel"/>
    <w:tmpl w:val="52E0F494"/>
    <w:lvl w:ilvl="0" w:tplc="25D49A42">
      <w:start w:val="10"/>
      <w:numFmt w:val="bullet"/>
      <w:lvlText w:val=""/>
      <w:lvlJc w:val="left"/>
      <w:pPr>
        <w:ind w:left="1422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6" w15:restartNumberingAfterBreak="0">
    <w:nsid w:val="5EFE70FB"/>
    <w:multiLevelType w:val="multilevel"/>
    <w:tmpl w:val="2BC817F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F03409C"/>
    <w:multiLevelType w:val="hybridMultilevel"/>
    <w:tmpl w:val="8AEACE04"/>
    <w:lvl w:ilvl="0" w:tplc="FC66993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F297C"/>
    <w:multiLevelType w:val="hybridMultilevel"/>
    <w:tmpl w:val="29D2A7A4"/>
    <w:lvl w:ilvl="0" w:tplc="724A18A8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4BF4D10"/>
    <w:multiLevelType w:val="hybridMultilevel"/>
    <w:tmpl w:val="FF76FFC4"/>
    <w:lvl w:ilvl="0" w:tplc="0410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41EEE"/>
    <w:multiLevelType w:val="hybridMultilevel"/>
    <w:tmpl w:val="B914B036"/>
    <w:lvl w:ilvl="0" w:tplc="29F03EF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35874"/>
    <w:multiLevelType w:val="hybridMultilevel"/>
    <w:tmpl w:val="13EC88C4"/>
    <w:lvl w:ilvl="0" w:tplc="4E4879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E155925"/>
    <w:multiLevelType w:val="multilevel"/>
    <w:tmpl w:val="523E65C0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i w:val="0"/>
      </w:rPr>
    </w:lvl>
  </w:abstractNum>
  <w:abstractNum w:abstractNumId="33" w15:restartNumberingAfterBreak="0">
    <w:nsid w:val="6FB54138"/>
    <w:multiLevelType w:val="hybridMultilevel"/>
    <w:tmpl w:val="19CE6A6E"/>
    <w:lvl w:ilvl="0" w:tplc="A5DA4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7"/>
  </w:num>
  <w:num w:numId="4">
    <w:abstractNumId w:val="23"/>
  </w:num>
  <w:num w:numId="5">
    <w:abstractNumId w:val="30"/>
  </w:num>
  <w:num w:numId="6">
    <w:abstractNumId w:val="28"/>
  </w:num>
  <w:num w:numId="7">
    <w:abstractNumId w:val="3"/>
  </w:num>
  <w:num w:numId="8">
    <w:abstractNumId w:val="4"/>
  </w:num>
  <w:num w:numId="9">
    <w:abstractNumId w:val="33"/>
  </w:num>
  <w:num w:numId="10">
    <w:abstractNumId w:val="19"/>
  </w:num>
  <w:num w:numId="11">
    <w:abstractNumId w:val="7"/>
  </w:num>
  <w:num w:numId="12">
    <w:abstractNumId w:val="6"/>
  </w:num>
  <w:num w:numId="13">
    <w:abstractNumId w:val="2"/>
  </w:num>
  <w:num w:numId="14">
    <w:abstractNumId w:val="22"/>
  </w:num>
  <w:num w:numId="15">
    <w:abstractNumId w:val="29"/>
  </w:num>
  <w:num w:numId="16">
    <w:abstractNumId w:val="18"/>
  </w:num>
  <w:num w:numId="17">
    <w:abstractNumId w:val="1"/>
  </w:num>
  <w:num w:numId="18">
    <w:abstractNumId w:val="5"/>
  </w:num>
  <w:num w:numId="19">
    <w:abstractNumId w:val="24"/>
  </w:num>
  <w:num w:numId="20">
    <w:abstractNumId w:val="21"/>
  </w:num>
  <w:num w:numId="21">
    <w:abstractNumId w:val="25"/>
  </w:num>
  <w:num w:numId="22">
    <w:abstractNumId w:val="12"/>
  </w:num>
  <w:num w:numId="23">
    <w:abstractNumId w:val="15"/>
  </w:num>
  <w:num w:numId="24">
    <w:abstractNumId w:val="26"/>
  </w:num>
  <w:num w:numId="25">
    <w:abstractNumId w:val="11"/>
  </w:num>
  <w:num w:numId="26">
    <w:abstractNumId w:val="17"/>
  </w:num>
  <w:num w:numId="27">
    <w:abstractNumId w:val="9"/>
  </w:num>
  <w:num w:numId="28">
    <w:abstractNumId w:val="14"/>
  </w:num>
  <w:num w:numId="29">
    <w:abstractNumId w:val="13"/>
  </w:num>
  <w:num w:numId="30">
    <w:abstractNumId w:val="16"/>
  </w:num>
  <w:num w:numId="31">
    <w:abstractNumId w:val="31"/>
  </w:num>
  <w:num w:numId="32">
    <w:abstractNumId w:val="0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intFractionalCharacterWidth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fr-BE" w:vendorID="64" w:dllVersion="131078" w:nlCheck="1" w:checkStyle="1"/>
  <w:proofState w:spelling="clean" w:grammar="clean"/>
  <w:defaultTabStop w:val="708"/>
  <w:hyphenationZone w:val="283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>
      <o:colormru v:ext="edit" colors="#f1f0df,#f1f3dd,#f2f4dc,#f4efdc,#f6f2da,#f7f9d7,#efed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5"/>
    <w:rsid w:val="00000C7D"/>
    <w:rsid w:val="000011AD"/>
    <w:rsid w:val="0000158A"/>
    <w:rsid w:val="000018C4"/>
    <w:rsid w:val="000040AD"/>
    <w:rsid w:val="000040D6"/>
    <w:rsid w:val="0000588A"/>
    <w:rsid w:val="00010BAC"/>
    <w:rsid w:val="000213BB"/>
    <w:rsid w:val="00021515"/>
    <w:rsid w:val="00022834"/>
    <w:rsid w:val="000232DB"/>
    <w:rsid w:val="00023C9D"/>
    <w:rsid w:val="00032704"/>
    <w:rsid w:val="00034862"/>
    <w:rsid w:val="00037316"/>
    <w:rsid w:val="00037E6D"/>
    <w:rsid w:val="00041D5F"/>
    <w:rsid w:val="00042FD4"/>
    <w:rsid w:val="000431FA"/>
    <w:rsid w:val="000432AC"/>
    <w:rsid w:val="00047202"/>
    <w:rsid w:val="00047ACE"/>
    <w:rsid w:val="00052932"/>
    <w:rsid w:val="00057C30"/>
    <w:rsid w:val="00060A9D"/>
    <w:rsid w:val="00063C86"/>
    <w:rsid w:val="00066289"/>
    <w:rsid w:val="00070AFD"/>
    <w:rsid w:val="00071ED4"/>
    <w:rsid w:val="00073651"/>
    <w:rsid w:val="000760FE"/>
    <w:rsid w:val="000762FE"/>
    <w:rsid w:val="00077C62"/>
    <w:rsid w:val="000807BA"/>
    <w:rsid w:val="000810D5"/>
    <w:rsid w:val="00084124"/>
    <w:rsid w:val="00086152"/>
    <w:rsid w:val="000903F6"/>
    <w:rsid w:val="00091CBB"/>
    <w:rsid w:val="00092F61"/>
    <w:rsid w:val="00094D84"/>
    <w:rsid w:val="00095945"/>
    <w:rsid w:val="000A0AB8"/>
    <w:rsid w:val="000A1535"/>
    <w:rsid w:val="000A1B20"/>
    <w:rsid w:val="000A305C"/>
    <w:rsid w:val="000A40C3"/>
    <w:rsid w:val="000A699E"/>
    <w:rsid w:val="000A7AAC"/>
    <w:rsid w:val="000B16F7"/>
    <w:rsid w:val="000B331E"/>
    <w:rsid w:val="000B5C17"/>
    <w:rsid w:val="000B5E10"/>
    <w:rsid w:val="000B714A"/>
    <w:rsid w:val="000B7B59"/>
    <w:rsid w:val="000C05C6"/>
    <w:rsid w:val="000C3453"/>
    <w:rsid w:val="000C73C1"/>
    <w:rsid w:val="000D403D"/>
    <w:rsid w:val="000D4351"/>
    <w:rsid w:val="000D57CD"/>
    <w:rsid w:val="000D5E65"/>
    <w:rsid w:val="000D7826"/>
    <w:rsid w:val="000E4124"/>
    <w:rsid w:val="000E5A03"/>
    <w:rsid w:val="000E66AF"/>
    <w:rsid w:val="000E7888"/>
    <w:rsid w:val="000F1885"/>
    <w:rsid w:val="000F3707"/>
    <w:rsid w:val="000F40F4"/>
    <w:rsid w:val="000F5E7A"/>
    <w:rsid w:val="000F61C7"/>
    <w:rsid w:val="000F6E1A"/>
    <w:rsid w:val="000F78A8"/>
    <w:rsid w:val="001028BC"/>
    <w:rsid w:val="00110751"/>
    <w:rsid w:val="00111C48"/>
    <w:rsid w:val="0011326D"/>
    <w:rsid w:val="00117249"/>
    <w:rsid w:val="00122C73"/>
    <w:rsid w:val="001232DD"/>
    <w:rsid w:val="00126066"/>
    <w:rsid w:val="00130A1A"/>
    <w:rsid w:val="0013180F"/>
    <w:rsid w:val="00133F71"/>
    <w:rsid w:val="001348B8"/>
    <w:rsid w:val="00135223"/>
    <w:rsid w:val="00136163"/>
    <w:rsid w:val="00136D6C"/>
    <w:rsid w:val="00136E92"/>
    <w:rsid w:val="001379E1"/>
    <w:rsid w:val="00137D3F"/>
    <w:rsid w:val="001418C7"/>
    <w:rsid w:val="0014229A"/>
    <w:rsid w:val="00144487"/>
    <w:rsid w:val="00145218"/>
    <w:rsid w:val="00145655"/>
    <w:rsid w:val="00150FD2"/>
    <w:rsid w:val="00152245"/>
    <w:rsid w:val="00157C7F"/>
    <w:rsid w:val="00161D07"/>
    <w:rsid w:val="0016362A"/>
    <w:rsid w:val="00164AAC"/>
    <w:rsid w:val="00165088"/>
    <w:rsid w:val="00165DF3"/>
    <w:rsid w:val="00167D92"/>
    <w:rsid w:val="00176BEA"/>
    <w:rsid w:val="0018053B"/>
    <w:rsid w:val="001807D8"/>
    <w:rsid w:val="0018284C"/>
    <w:rsid w:val="00182F07"/>
    <w:rsid w:val="00183D77"/>
    <w:rsid w:val="00184886"/>
    <w:rsid w:val="00184BCA"/>
    <w:rsid w:val="0018556B"/>
    <w:rsid w:val="001915EE"/>
    <w:rsid w:val="00192C29"/>
    <w:rsid w:val="001972E2"/>
    <w:rsid w:val="001B079F"/>
    <w:rsid w:val="001B176E"/>
    <w:rsid w:val="001B2354"/>
    <w:rsid w:val="001B40DF"/>
    <w:rsid w:val="001B7220"/>
    <w:rsid w:val="001C0C01"/>
    <w:rsid w:val="001C1D6C"/>
    <w:rsid w:val="001C2C57"/>
    <w:rsid w:val="001C5F53"/>
    <w:rsid w:val="001C6511"/>
    <w:rsid w:val="001D1CBA"/>
    <w:rsid w:val="001D2DD5"/>
    <w:rsid w:val="001D45F9"/>
    <w:rsid w:val="001D7659"/>
    <w:rsid w:val="001E10C6"/>
    <w:rsid w:val="001E2676"/>
    <w:rsid w:val="001E4141"/>
    <w:rsid w:val="001E4578"/>
    <w:rsid w:val="001E5412"/>
    <w:rsid w:val="001F3AA4"/>
    <w:rsid w:val="001F7643"/>
    <w:rsid w:val="00200230"/>
    <w:rsid w:val="00201AD9"/>
    <w:rsid w:val="00203DFB"/>
    <w:rsid w:val="0020448B"/>
    <w:rsid w:val="00206B17"/>
    <w:rsid w:val="00212B48"/>
    <w:rsid w:val="002169C4"/>
    <w:rsid w:val="0022132A"/>
    <w:rsid w:val="00223685"/>
    <w:rsid w:val="00224566"/>
    <w:rsid w:val="00227064"/>
    <w:rsid w:val="00232076"/>
    <w:rsid w:val="00232E30"/>
    <w:rsid w:val="002338A1"/>
    <w:rsid w:val="002355B0"/>
    <w:rsid w:val="0024208B"/>
    <w:rsid w:val="00243124"/>
    <w:rsid w:val="00244D01"/>
    <w:rsid w:val="002474AB"/>
    <w:rsid w:val="00252193"/>
    <w:rsid w:val="00256C5D"/>
    <w:rsid w:val="002571FD"/>
    <w:rsid w:val="00260CF6"/>
    <w:rsid w:val="00262226"/>
    <w:rsid w:val="00262DC3"/>
    <w:rsid w:val="00263899"/>
    <w:rsid w:val="0026776E"/>
    <w:rsid w:val="00270E30"/>
    <w:rsid w:val="00271176"/>
    <w:rsid w:val="0027416D"/>
    <w:rsid w:val="00274B19"/>
    <w:rsid w:val="00275D72"/>
    <w:rsid w:val="002802F4"/>
    <w:rsid w:val="00283D61"/>
    <w:rsid w:val="00284EED"/>
    <w:rsid w:val="002911F9"/>
    <w:rsid w:val="00293414"/>
    <w:rsid w:val="002935C3"/>
    <w:rsid w:val="00294658"/>
    <w:rsid w:val="002965A1"/>
    <w:rsid w:val="0029728A"/>
    <w:rsid w:val="002A3D59"/>
    <w:rsid w:val="002B04F6"/>
    <w:rsid w:val="002B089F"/>
    <w:rsid w:val="002B311F"/>
    <w:rsid w:val="002B39EE"/>
    <w:rsid w:val="002B3EA9"/>
    <w:rsid w:val="002B5FC3"/>
    <w:rsid w:val="002B7DBB"/>
    <w:rsid w:val="002C4EC6"/>
    <w:rsid w:val="002C5B2A"/>
    <w:rsid w:val="002D24E1"/>
    <w:rsid w:val="002D5EB5"/>
    <w:rsid w:val="002D6B4C"/>
    <w:rsid w:val="002E340E"/>
    <w:rsid w:val="002E51C2"/>
    <w:rsid w:val="002E583A"/>
    <w:rsid w:val="002F4743"/>
    <w:rsid w:val="00302653"/>
    <w:rsid w:val="0030484C"/>
    <w:rsid w:val="0030700D"/>
    <w:rsid w:val="003070CC"/>
    <w:rsid w:val="00307EDB"/>
    <w:rsid w:val="00311934"/>
    <w:rsid w:val="00311AFE"/>
    <w:rsid w:val="00312880"/>
    <w:rsid w:val="00313F50"/>
    <w:rsid w:val="00315C28"/>
    <w:rsid w:val="00321790"/>
    <w:rsid w:val="00322752"/>
    <w:rsid w:val="0032289A"/>
    <w:rsid w:val="0032291E"/>
    <w:rsid w:val="0032335C"/>
    <w:rsid w:val="00323CC8"/>
    <w:rsid w:val="00324C38"/>
    <w:rsid w:val="0032509E"/>
    <w:rsid w:val="003274EA"/>
    <w:rsid w:val="00330B27"/>
    <w:rsid w:val="0033265B"/>
    <w:rsid w:val="0033334E"/>
    <w:rsid w:val="00334CE9"/>
    <w:rsid w:val="00340DB9"/>
    <w:rsid w:val="00341694"/>
    <w:rsid w:val="0034172A"/>
    <w:rsid w:val="00341C30"/>
    <w:rsid w:val="003453AD"/>
    <w:rsid w:val="0035070B"/>
    <w:rsid w:val="00352889"/>
    <w:rsid w:val="00353EDF"/>
    <w:rsid w:val="0035587C"/>
    <w:rsid w:val="00356A9A"/>
    <w:rsid w:val="00362900"/>
    <w:rsid w:val="00365868"/>
    <w:rsid w:val="0036642E"/>
    <w:rsid w:val="00373661"/>
    <w:rsid w:val="0037397D"/>
    <w:rsid w:val="00374E55"/>
    <w:rsid w:val="00383B14"/>
    <w:rsid w:val="00383F6D"/>
    <w:rsid w:val="00386DAC"/>
    <w:rsid w:val="003902D4"/>
    <w:rsid w:val="00390A8C"/>
    <w:rsid w:val="003939CA"/>
    <w:rsid w:val="003948D2"/>
    <w:rsid w:val="00394A2C"/>
    <w:rsid w:val="003A2C56"/>
    <w:rsid w:val="003A65AF"/>
    <w:rsid w:val="003B4EF1"/>
    <w:rsid w:val="003B5A5F"/>
    <w:rsid w:val="003C007B"/>
    <w:rsid w:val="003C2AF7"/>
    <w:rsid w:val="003C7324"/>
    <w:rsid w:val="003C7F2F"/>
    <w:rsid w:val="003D03EE"/>
    <w:rsid w:val="003D0542"/>
    <w:rsid w:val="003D15DD"/>
    <w:rsid w:val="003D3C89"/>
    <w:rsid w:val="003D3E01"/>
    <w:rsid w:val="003D565E"/>
    <w:rsid w:val="003D5718"/>
    <w:rsid w:val="003D60D2"/>
    <w:rsid w:val="003D7917"/>
    <w:rsid w:val="003D7A42"/>
    <w:rsid w:val="003E219D"/>
    <w:rsid w:val="003E224B"/>
    <w:rsid w:val="003E253E"/>
    <w:rsid w:val="003E2F62"/>
    <w:rsid w:val="003E3294"/>
    <w:rsid w:val="003E4674"/>
    <w:rsid w:val="003E6ADA"/>
    <w:rsid w:val="003F4011"/>
    <w:rsid w:val="003F47E1"/>
    <w:rsid w:val="003F695D"/>
    <w:rsid w:val="004057A6"/>
    <w:rsid w:val="00406A21"/>
    <w:rsid w:val="0041144E"/>
    <w:rsid w:val="00417563"/>
    <w:rsid w:val="004176DA"/>
    <w:rsid w:val="0042319A"/>
    <w:rsid w:val="00430374"/>
    <w:rsid w:val="00430679"/>
    <w:rsid w:val="004377E8"/>
    <w:rsid w:val="004405D7"/>
    <w:rsid w:val="004409E3"/>
    <w:rsid w:val="00441401"/>
    <w:rsid w:val="00442C7A"/>
    <w:rsid w:val="00446160"/>
    <w:rsid w:val="004466AE"/>
    <w:rsid w:val="00446D50"/>
    <w:rsid w:val="00452E67"/>
    <w:rsid w:val="00452EE5"/>
    <w:rsid w:val="0045304C"/>
    <w:rsid w:val="00453C73"/>
    <w:rsid w:val="004623D4"/>
    <w:rsid w:val="0046370B"/>
    <w:rsid w:val="0046520F"/>
    <w:rsid w:val="00466E27"/>
    <w:rsid w:val="00470DE5"/>
    <w:rsid w:val="00471009"/>
    <w:rsid w:val="004712DF"/>
    <w:rsid w:val="00473381"/>
    <w:rsid w:val="00477939"/>
    <w:rsid w:val="00481E9A"/>
    <w:rsid w:val="00482F84"/>
    <w:rsid w:val="0048490A"/>
    <w:rsid w:val="0048666E"/>
    <w:rsid w:val="00491920"/>
    <w:rsid w:val="004929D1"/>
    <w:rsid w:val="00492A1E"/>
    <w:rsid w:val="00493BCB"/>
    <w:rsid w:val="00494B6B"/>
    <w:rsid w:val="00494DBE"/>
    <w:rsid w:val="00496487"/>
    <w:rsid w:val="004A02A5"/>
    <w:rsid w:val="004A142A"/>
    <w:rsid w:val="004A3C66"/>
    <w:rsid w:val="004A4124"/>
    <w:rsid w:val="004A699F"/>
    <w:rsid w:val="004B052C"/>
    <w:rsid w:val="004B1624"/>
    <w:rsid w:val="004B36FE"/>
    <w:rsid w:val="004B4B33"/>
    <w:rsid w:val="004B7E19"/>
    <w:rsid w:val="004C56D3"/>
    <w:rsid w:val="004C7B3D"/>
    <w:rsid w:val="004D63C2"/>
    <w:rsid w:val="004D6CFB"/>
    <w:rsid w:val="004E6C5E"/>
    <w:rsid w:val="004F1257"/>
    <w:rsid w:val="004F4A1C"/>
    <w:rsid w:val="004F4CBA"/>
    <w:rsid w:val="004F5EA5"/>
    <w:rsid w:val="00502441"/>
    <w:rsid w:val="0050366A"/>
    <w:rsid w:val="005134D0"/>
    <w:rsid w:val="00513EE4"/>
    <w:rsid w:val="005146FB"/>
    <w:rsid w:val="00515E49"/>
    <w:rsid w:val="005204CE"/>
    <w:rsid w:val="00522384"/>
    <w:rsid w:val="00523916"/>
    <w:rsid w:val="00523F64"/>
    <w:rsid w:val="00524B36"/>
    <w:rsid w:val="00524BB0"/>
    <w:rsid w:val="00527907"/>
    <w:rsid w:val="0053250D"/>
    <w:rsid w:val="00534622"/>
    <w:rsid w:val="00534B7A"/>
    <w:rsid w:val="0053722F"/>
    <w:rsid w:val="00544F5B"/>
    <w:rsid w:val="0054504D"/>
    <w:rsid w:val="005456B9"/>
    <w:rsid w:val="00552CC8"/>
    <w:rsid w:val="005553E5"/>
    <w:rsid w:val="00557661"/>
    <w:rsid w:val="00561F3A"/>
    <w:rsid w:val="00564D11"/>
    <w:rsid w:val="00577937"/>
    <w:rsid w:val="00581C3C"/>
    <w:rsid w:val="0058736F"/>
    <w:rsid w:val="00592B0B"/>
    <w:rsid w:val="00592BED"/>
    <w:rsid w:val="00596924"/>
    <w:rsid w:val="005978DF"/>
    <w:rsid w:val="005A0632"/>
    <w:rsid w:val="005B044D"/>
    <w:rsid w:val="005B1974"/>
    <w:rsid w:val="005B1E50"/>
    <w:rsid w:val="005B2B35"/>
    <w:rsid w:val="005B2D67"/>
    <w:rsid w:val="005B3E62"/>
    <w:rsid w:val="005B65D0"/>
    <w:rsid w:val="005B69EF"/>
    <w:rsid w:val="005B7AC1"/>
    <w:rsid w:val="005C37A3"/>
    <w:rsid w:val="005D5210"/>
    <w:rsid w:val="005D73FA"/>
    <w:rsid w:val="005E00C4"/>
    <w:rsid w:val="005E0892"/>
    <w:rsid w:val="005E2C97"/>
    <w:rsid w:val="005E37C5"/>
    <w:rsid w:val="005E4054"/>
    <w:rsid w:val="005F1C38"/>
    <w:rsid w:val="005F3376"/>
    <w:rsid w:val="005F3D07"/>
    <w:rsid w:val="005F6F88"/>
    <w:rsid w:val="005F786E"/>
    <w:rsid w:val="00601738"/>
    <w:rsid w:val="00603528"/>
    <w:rsid w:val="00603A48"/>
    <w:rsid w:val="00604AC4"/>
    <w:rsid w:val="00606D21"/>
    <w:rsid w:val="0060705B"/>
    <w:rsid w:val="00612D18"/>
    <w:rsid w:val="00615AD4"/>
    <w:rsid w:val="006165E0"/>
    <w:rsid w:val="00616D55"/>
    <w:rsid w:val="00625C2E"/>
    <w:rsid w:val="00626EEE"/>
    <w:rsid w:val="00631ECD"/>
    <w:rsid w:val="00631EE9"/>
    <w:rsid w:val="00633B7F"/>
    <w:rsid w:val="00635C80"/>
    <w:rsid w:val="0064150D"/>
    <w:rsid w:val="0064473E"/>
    <w:rsid w:val="006477E5"/>
    <w:rsid w:val="006524DE"/>
    <w:rsid w:val="00656DEF"/>
    <w:rsid w:val="00660F2A"/>
    <w:rsid w:val="006619B0"/>
    <w:rsid w:val="00662C59"/>
    <w:rsid w:val="00666466"/>
    <w:rsid w:val="00671589"/>
    <w:rsid w:val="00674BDF"/>
    <w:rsid w:val="00674F34"/>
    <w:rsid w:val="00676F42"/>
    <w:rsid w:val="006847D4"/>
    <w:rsid w:val="00685F6B"/>
    <w:rsid w:val="006879C2"/>
    <w:rsid w:val="0069264C"/>
    <w:rsid w:val="00693066"/>
    <w:rsid w:val="006A17AE"/>
    <w:rsid w:val="006A1E11"/>
    <w:rsid w:val="006A32A5"/>
    <w:rsid w:val="006A5A9D"/>
    <w:rsid w:val="006A68AF"/>
    <w:rsid w:val="006B0060"/>
    <w:rsid w:val="006B766B"/>
    <w:rsid w:val="006B7F08"/>
    <w:rsid w:val="006C01CC"/>
    <w:rsid w:val="006C2544"/>
    <w:rsid w:val="006C4915"/>
    <w:rsid w:val="006C5015"/>
    <w:rsid w:val="006C6F6C"/>
    <w:rsid w:val="006C7945"/>
    <w:rsid w:val="006D0240"/>
    <w:rsid w:val="006D3A16"/>
    <w:rsid w:val="006D3F0C"/>
    <w:rsid w:val="006D4061"/>
    <w:rsid w:val="006E6D22"/>
    <w:rsid w:val="006F1DC8"/>
    <w:rsid w:val="006F2B0D"/>
    <w:rsid w:val="006F2D40"/>
    <w:rsid w:val="006F4729"/>
    <w:rsid w:val="00700C5B"/>
    <w:rsid w:val="00701D3B"/>
    <w:rsid w:val="007046F9"/>
    <w:rsid w:val="007068EB"/>
    <w:rsid w:val="00710BC0"/>
    <w:rsid w:val="00710D25"/>
    <w:rsid w:val="00713015"/>
    <w:rsid w:val="007153E3"/>
    <w:rsid w:val="00724670"/>
    <w:rsid w:val="00724725"/>
    <w:rsid w:val="00725172"/>
    <w:rsid w:val="00732301"/>
    <w:rsid w:val="00732A54"/>
    <w:rsid w:val="007361A0"/>
    <w:rsid w:val="00737056"/>
    <w:rsid w:val="00737B12"/>
    <w:rsid w:val="007434E7"/>
    <w:rsid w:val="007437C4"/>
    <w:rsid w:val="0074503B"/>
    <w:rsid w:val="00745913"/>
    <w:rsid w:val="00746AC5"/>
    <w:rsid w:val="007504EB"/>
    <w:rsid w:val="0075447A"/>
    <w:rsid w:val="00755584"/>
    <w:rsid w:val="00760B6C"/>
    <w:rsid w:val="00772E8B"/>
    <w:rsid w:val="0077631F"/>
    <w:rsid w:val="00783324"/>
    <w:rsid w:val="00784182"/>
    <w:rsid w:val="00786C31"/>
    <w:rsid w:val="00791A51"/>
    <w:rsid w:val="00795D8E"/>
    <w:rsid w:val="00795F9E"/>
    <w:rsid w:val="00796329"/>
    <w:rsid w:val="007A1A05"/>
    <w:rsid w:val="007A1B12"/>
    <w:rsid w:val="007A352F"/>
    <w:rsid w:val="007A474B"/>
    <w:rsid w:val="007A4EFE"/>
    <w:rsid w:val="007A728E"/>
    <w:rsid w:val="007A7F4A"/>
    <w:rsid w:val="007B13EB"/>
    <w:rsid w:val="007B4D34"/>
    <w:rsid w:val="007B5727"/>
    <w:rsid w:val="007B725B"/>
    <w:rsid w:val="007B74BE"/>
    <w:rsid w:val="007C0D05"/>
    <w:rsid w:val="007C12C1"/>
    <w:rsid w:val="007C35F2"/>
    <w:rsid w:val="007C5ECB"/>
    <w:rsid w:val="007C65EA"/>
    <w:rsid w:val="007C689E"/>
    <w:rsid w:val="007C6DF2"/>
    <w:rsid w:val="007D0C23"/>
    <w:rsid w:val="007D240F"/>
    <w:rsid w:val="007E4F66"/>
    <w:rsid w:val="007E5D35"/>
    <w:rsid w:val="007E7347"/>
    <w:rsid w:val="007F1670"/>
    <w:rsid w:val="007F241A"/>
    <w:rsid w:val="007F3F00"/>
    <w:rsid w:val="007F4E43"/>
    <w:rsid w:val="007F70AA"/>
    <w:rsid w:val="007F7A0B"/>
    <w:rsid w:val="00800068"/>
    <w:rsid w:val="00800250"/>
    <w:rsid w:val="00800522"/>
    <w:rsid w:val="00800DA1"/>
    <w:rsid w:val="008020CE"/>
    <w:rsid w:val="00802E0B"/>
    <w:rsid w:val="00805863"/>
    <w:rsid w:val="008078E3"/>
    <w:rsid w:val="008102D0"/>
    <w:rsid w:val="00810F81"/>
    <w:rsid w:val="00812BF3"/>
    <w:rsid w:val="008134BE"/>
    <w:rsid w:val="008144A5"/>
    <w:rsid w:val="00814F93"/>
    <w:rsid w:val="0081621F"/>
    <w:rsid w:val="00820FCF"/>
    <w:rsid w:val="0082269D"/>
    <w:rsid w:val="00823655"/>
    <w:rsid w:val="00824E5E"/>
    <w:rsid w:val="00825EDE"/>
    <w:rsid w:val="00827C8C"/>
    <w:rsid w:val="008300E5"/>
    <w:rsid w:val="00830274"/>
    <w:rsid w:val="00830351"/>
    <w:rsid w:val="008314B7"/>
    <w:rsid w:val="00832746"/>
    <w:rsid w:val="0083796C"/>
    <w:rsid w:val="00841FC4"/>
    <w:rsid w:val="00843372"/>
    <w:rsid w:val="0084343E"/>
    <w:rsid w:val="00845CA2"/>
    <w:rsid w:val="00845DA2"/>
    <w:rsid w:val="0085573C"/>
    <w:rsid w:val="008569CE"/>
    <w:rsid w:val="008629FA"/>
    <w:rsid w:val="00866E55"/>
    <w:rsid w:val="00867440"/>
    <w:rsid w:val="00873463"/>
    <w:rsid w:val="008755C5"/>
    <w:rsid w:val="008770B8"/>
    <w:rsid w:val="008771C3"/>
    <w:rsid w:val="00880923"/>
    <w:rsid w:val="00884520"/>
    <w:rsid w:val="0088592B"/>
    <w:rsid w:val="00885C59"/>
    <w:rsid w:val="008872C1"/>
    <w:rsid w:val="0089033D"/>
    <w:rsid w:val="00891BEE"/>
    <w:rsid w:val="00893698"/>
    <w:rsid w:val="00895A17"/>
    <w:rsid w:val="008A3727"/>
    <w:rsid w:val="008A3BF8"/>
    <w:rsid w:val="008B1855"/>
    <w:rsid w:val="008B3170"/>
    <w:rsid w:val="008B4245"/>
    <w:rsid w:val="008D111E"/>
    <w:rsid w:val="008D2EC5"/>
    <w:rsid w:val="008D595F"/>
    <w:rsid w:val="008D5B4E"/>
    <w:rsid w:val="008D7D2B"/>
    <w:rsid w:val="008E1B68"/>
    <w:rsid w:val="008E1EE8"/>
    <w:rsid w:val="008E6FB7"/>
    <w:rsid w:val="008E6FFA"/>
    <w:rsid w:val="008F1F3E"/>
    <w:rsid w:val="008F3193"/>
    <w:rsid w:val="008F338D"/>
    <w:rsid w:val="0090144E"/>
    <w:rsid w:val="00901FAA"/>
    <w:rsid w:val="00903277"/>
    <w:rsid w:val="00903F81"/>
    <w:rsid w:val="00904411"/>
    <w:rsid w:val="009048B7"/>
    <w:rsid w:val="009051B7"/>
    <w:rsid w:val="009078BB"/>
    <w:rsid w:val="00910FF5"/>
    <w:rsid w:val="009116A1"/>
    <w:rsid w:val="009116C5"/>
    <w:rsid w:val="009130C8"/>
    <w:rsid w:val="00914689"/>
    <w:rsid w:val="0091608A"/>
    <w:rsid w:val="0092491E"/>
    <w:rsid w:val="00926378"/>
    <w:rsid w:val="009308D6"/>
    <w:rsid w:val="00930F70"/>
    <w:rsid w:val="00931EFE"/>
    <w:rsid w:val="00936A89"/>
    <w:rsid w:val="00941066"/>
    <w:rsid w:val="0094297C"/>
    <w:rsid w:val="00943FAC"/>
    <w:rsid w:val="0094533F"/>
    <w:rsid w:val="009464A8"/>
    <w:rsid w:val="00950A4B"/>
    <w:rsid w:val="00955141"/>
    <w:rsid w:val="00957EDF"/>
    <w:rsid w:val="00961C94"/>
    <w:rsid w:val="009629D4"/>
    <w:rsid w:val="00963AE1"/>
    <w:rsid w:val="00964873"/>
    <w:rsid w:val="00973670"/>
    <w:rsid w:val="009865E2"/>
    <w:rsid w:val="0098662F"/>
    <w:rsid w:val="009916DF"/>
    <w:rsid w:val="009921EE"/>
    <w:rsid w:val="00992309"/>
    <w:rsid w:val="009959F7"/>
    <w:rsid w:val="00996064"/>
    <w:rsid w:val="009966D0"/>
    <w:rsid w:val="00996FF9"/>
    <w:rsid w:val="0099743A"/>
    <w:rsid w:val="009A102C"/>
    <w:rsid w:val="009A2A84"/>
    <w:rsid w:val="009A371B"/>
    <w:rsid w:val="009A60BC"/>
    <w:rsid w:val="009B16EE"/>
    <w:rsid w:val="009B2989"/>
    <w:rsid w:val="009B4A24"/>
    <w:rsid w:val="009B5813"/>
    <w:rsid w:val="009B5D44"/>
    <w:rsid w:val="009B6E2E"/>
    <w:rsid w:val="009B70F5"/>
    <w:rsid w:val="009C1F69"/>
    <w:rsid w:val="009C2779"/>
    <w:rsid w:val="009D0F01"/>
    <w:rsid w:val="009D31D7"/>
    <w:rsid w:val="009D7B90"/>
    <w:rsid w:val="009E097A"/>
    <w:rsid w:val="009E12E4"/>
    <w:rsid w:val="009E1C66"/>
    <w:rsid w:val="009E3C29"/>
    <w:rsid w:val="009E4AC0"/>
    <w:rsid w:val="009E57FA"/>
    <w:rsid w:val="009E6453"/>
    <w:rsid w:val="009F05FC"/>
    <w:rsid w:val="009F425F"/>
    <w:rsid w:val="009F457F"/>
    <w:rsid w:val="009F4A8D"/>
    <w:rsid w:val="009F72BA"/>
    <w:rsid w:val="00A008D6"/>
    <w:rsid w:val="00A05000"/>
    <w:rsid w:val="00A0538A"/>
    <w:rsid w:val="00A05B24"/>
    <w:rsid w:val="00A06123"/>
    <w:rsid w:val="00A06788"/>
    <w:rsid w:val="00A07116"/>
    <w:rsid w:val="00A07B00"/>
    <w:rsid w:val="00A11E67"/>
    <w:rsid w:val="00A12B25"/>
    <w:rsid w:val="00A1686B"/>
    <w:rsid w:val="00A169DF"/>
    <w:rsid w:val="00A2023D"/>
    <w:rsid w:val="00A20A29"/>
    <w:rsid w:val="00A20B88"/>
    <w:rsid w:val="00A21540"/>
    <w:rsid w:val="00A30853"/>
    <w:rsid w:val="00A31FC2"/>
    <w:rsid w:val="00A33411"/>
    <w:rsid w:val="00A342A6"/>
    <w:rsid w:val="00A412B6"/>
    <w:rsid w:val="00A41A32"/>
    <w:rsid w:val="00A42809"/>
    <w:rsid w:val="00A42EC0"/>
    <w:rsid w:val="00A43DAC"/>
    <w:rsid w:val="00A45668"/>
    <w:rsid w:val="00A46D76"/>
    <w:rsid w:val="00A47D45"/>
    <w:rsid w:val="00A50DF4"/>
    <w:rsid w:val="00A524E8"/>
    <w:rsid w:val="00A52675"/>
    <w:rsid w:val="00A531A1"/>
    <w:rsid w:val="00A5516F"/>
    <w:rsid w:val="00A55AC0"/>
    <w:rsid w:val="00A55D68"/>
    <w:rsid w:val="00A60C88"/>
    <w:rsid w:val="00A62A97"/>
    <w:rsid w:val="00A64475"/>
    <w:rsid w:val="00A67E8C"/>
    <w:rsid w:val="00A70CD2"/>
    <w:rsid w:val="00A768FD"/>
    <w:rsid w:val="00A8549F"/>
    <w:rsid w:val="00A8555E"/>
    <w:rsid w:val="00A8592C"/>
    <w:rsid w:val="00A87DDE"/>
    <w:rsid w:val="00A91BA4"/>
    <w:rsid w:val="00A937B7"/>
    <w:rsid w:val="00A93B6F"/>
    <w:rsid w:val="00A93DC5"/>
    <w:rsid w:val="00A93FC1"/>
    <w:rsid w:val="00A95964"/>
    <w:rsid w:val="00A97C33"/>
    <w:rsid w:val="00AA0B05"/>
    <w:rsid w:val="00AA31C0"/>
    <w:rsid w:val="00AA7AAA"/>
    <w:rsid w:val="00AB0C59"/>
    <w:rsid w:val="00AB121B"/>
    <w:rsid w:val="00AB5F9C"/>
    <w:rsid w:val="00AD0582"/>
    <w:rsid w:val="00AD09B6"/>
    <w:rsid w:val="00AD3068"/>
    <w:rsid w:val="00AD4B87"/>
    <w:rsid w:val="00AD7220"/>
    <w:rsid w:val="00AE6561"/>
    <w:rsid w:val="00AE65A9"/>
    <w:rsid w:val="00AF1C1C"/>
    <w:rsid w:val="00AF2C57"/>
    <w:rsid w:val="00AF7DF3"/>
    <w:rsid w:val="00B00578"/>
    <w:rsid w:val="00B01D14"/>
    <w:rsid w:val="00B06084"/>
    <w:rsid w:val="00B12EAD"/>
    <w:rsid w:val="00B14791"/>
    <w:rsid w:val="00B157CE"/>
    <w:rsid w:val="00B233F4"/>
    <w:rsid w:val="00B24F9D"/>
    <w:rsid w:val="00B2571B"/>
    <w:rsid w:val="00B25A4C"/>
    <w:rsid w:val="00B276F6"/>
    <w:rsid w:val="00B31630"/>
    <w:rsid w:val="00B32541"/>
    <w:rsid w:val="00B34738"/>
    <w:rsid w:val="00B351FE"/>
    <w:rsid w:val="00B35835"/>
    <w:rsid w:val="00B37E0A"/>
    <w:rsid w:val="00B408D3"/>
    <w:rsid w:val="00B44B9C"/>
    <w:rsid w:val="00B45471"/>
    <w:rsid w:val="00B454DF"/>
    <w:rsid w:val="00B47D0D"/>
    <w:rsid w:val="00B562A0"/>
    <w:rsid w:val="00B56BC9"/>
    <w:rsid w:val="00B60C01"/>
    <w:rsid w:val="00B62763"/>
    <w:rsid w:val="00B6534B"/>
    <w:rsid w:val="00B65BA2"/>
    <w:rsid w:val="00B65FE7"/>
    <w:rsid w:val="00B672CD"/>
    <w:rsid w:val="00B708C1"/>
    <w:rsid w:val="00B71BB2"/>
    <w:rsid w:val="00B71C68"/>
    <w:rsid w:val="00B73DBB"/>
    <w:rsid w:val="00B745F7"/>
    <w:rsid w:val="00B749F4"/>
    <w:rsid w:val="00B82FA8"/>
    <w:rsid w:val="00B85783"/>
    <w:rsid w:val="00B874ED"/>
    <w:rsid w:val="00B878BA"/>
    <w:rsid w:val="00B903EE"/>
    <w:rsid w:val="00B90545"/>
    <w:rsid w:val="00B90A96"/>
    <w:rsid w:val="00B94D41"/>
    <w:rsid w:val="00B96223"/>
    <w:rsid w:val="00B9631A"/>
    <w:rsid w:val="00BA048C"/>
    <w:rsid w:val="00BA24C7"/>
    <w:rsid w:val="00BA2DD7"/>
    <w:rsid w:val="00BA4153"/>
    <w:rsid w:val="00BA73A6"/>
    <w:rsid w:val="00BA7720"/>
    <w:rsid w:val="00BA7C8F"/>
    <w:rsid w:val="00BB1E63"/>
    <w:rsid w:val="00BB2C87"/>
    <w:rsid w:val="00BB2E90"/>
    <w:rsid w:val="00BB5613"/>
    <w:rsid w:val="00BB7656"/>
    <w:rsid w:val="00BB76AB"/>
    <w:rsid w:val="00BC0BEF"/>
    <w:rsid w:val="00BC3790"/>
    <w:rsid w:val="00BC4004"/>
    <w:rsid w:val="00BC4E66"/>
    <w:rsid w:val="00BC5A7B"/>
    <w:rsid w:val="00BC5D90"/>
    <w:rsid w:val="00BC789C"/>
    <w:rsid w:val="00BD35BD"/>
    <w:rsid w:val="00BE032A"/>
    <w:rsid w:val="00BE3C85"/>
    <w:rsid w:val="00BE530D"/>
    <w:rsid w:val="00BE5697"/>
    <w:rsid w:val="00BE5756"/>
    <w:rsid w:val="00BF08E8"/>
    <w:rsid w:val="00BF10A7"/>
    <w:rsid w:val="00BF112F"/>
    <w:rsid w:val="00BF3B29"/>
    <w:rsid w:val="00BF40A1"/>
    <w:rsid w:val="00BF4F02"/>
    <w:rsid w:val="00BF5FC8"/>
    <w:rsid w:val="00C04CC9"/>
    <w:rsid w:val="00C05089"/>
    <w:rsid w:val="00C05D5A"/>
    <w:rsid w:val="00C06B70"/>
    <w:rsid w:val="00C12078"/>
    <w:rsid w:val="00C13567"/>
    <w:rsid w:val="00C14835"/>
    <w:rsid w:val="00C15749"/>
    <w:rsid w:val="00C160F6"/>
    <w:rsid w:val="00C33B5D"/>
    <w:rsid w:val="00C34449"/>
    <w:rsid w:val="00C3451A"/>
    <w:rsid w:val="00C34D27"/>
    <w:rsid w:val="00C378B1"/>
    <w:rsid w:val="00C40472"/>
    <w:rsid w:val="00C4210A"/>
    <w:rsid w:val="00C42976"/>
    <w:rsid w:val="00C446E7"/>
    <w:rsid w:val="00C45F1B"/>
    <w:rsid w:val="00C51036"/>
    <w:rsid w:val="00C51EA0"/>
    <w:rsid w:val="00C5518F"/>
    <w:rsid w:val="00C55CDE"/>
    <w:rsid w:val="00C5657C"/>
    <w:rsid w:val="00C629CC"/>
    <w:rsid w:val="00C719DC"/>
    <w:rsid w:val="00C72E7A"/>
    <w:rsid w:val="00C76F10"/>
    <w:rsid w:val="00C860EF"/>
    <w:rsid w:val="00C867CB"/>
    <w:rsid w:val="00C90F41"/>
    <w:rsid w:val="00C91F09"/>
    <w:rsid w:val="00CA09DC"/>
    <w:rsid w:val="00CA3CA2"/>
    <w:rsid w:val="00CA4620"/>
    <w:rsid w:val="00CA4B14"/>
    <w:rsid w:val="00CA4E40"/>
    <w:rsid w:val="00CA6508"/>
    <w:rsid w:val="00CA6DB2"/>
    <w:rsid w:val="00CA71A6"/>
    <w:rsid w:val="00CB6583"/>
    <w:rsid w:val="00CB66EA"/>
    <w:rsid w:val="00CC062A"/>
    <w:rsid w:val="00CC3CF1"/>
    <w:rsid w:val="00CC46A4"/>
    <w:rsid w:val="00CC4724"/>
    <w:rsid w:val="00CC7866"/>
    <w:rsid w:val="00CD1C52"/>
    <w:rsid w:val="00CE2E0B"/>
    <w:rsid w:val="00CE4B67"/>
    <w:rsid w:val="00CE6F2F"/>
    <w:rsid w:val="00CF12D2"/>
    <w:rsid w:val="00CF1A5A"/>
    <w:rsid w:val="00CF37C6"/>
    <w:rsid w:val="00D00A67"/>
    <w:rsid w:val="00D00E5F"/>
    <w:rsid w:val="00D02814"/>
    <w:rsid w:val="00D05A6C"/>
    <w:rsid w:val="00D1097E"/>
    <w:rsid w:val="00D11614"/>
    <w:rsid w:val="00D12B98"/>
    <w:rsid w:val="00D16D83"/>
    <w:rsid w:val="00D1759D"/>
    <w:rsid w:val="00D177B3"/>
    <w:rsid w:val="00D22EE0"/>
    <w:rsid w:val="00D2663A"/>
    <w:rsid w:val="00D30715"/>
    <w:rsid w:val="00D31587"/>
    <w:rsid w:val="00D3358C"/>
    <w:rsid w:val="00D37205"/>
    <w:rsid w:val="00D37517"/>
    <w:rsid w:val="00D37D2F"/>
    <w:rsid w:val="00D409EB"/>
    <w:rsid w:val="00D42B4D"/>
    <w:rsid w:val="00D45B64"/>
    <w:rsid w:val="00D45DF1"/>
    <w:rsid w:val="00D52005"/>
    <w:rsid w:val="00D54AD8"/>
    <w:rsid w:val="00D54BCF"/>
    <w:rsid w:val="00D54FD9"/>
    <w:rsid w:val="00D55D03"/>
    <w:rsid w:val="00D617C5"/>
    <w:rsid w:val="00D64929"/>
    <w:rsid w:val="00D65FEF"/>
    <w:rsid w:val="00D7244B"/>
    <w:rsid w:val="00D73CDD"/>
    <w:rsid w:val="00D74BB7"/>
    <w:rsid w:val="00D76749"/>
    <w:rsid w:val="00D7742C"/>
    <w:rsid w:val="00D81F68"/>
    <w:rsid w:val="00D8477C"/>
    <w:rsid w:val="00D872A5"/>
    <w:rsid w:val="00D93AF3"/>
    <w:rsid w:val="00D93D2E"/>
    <w:rsid w:val="00D94418"/>
    <w:rsid w:val="00D95D17"/>
    <w:rsid w:val="00D95E20"/>
    <w:rsid w:val="00D97D6B"/>
    <w:rsid w:val="00DA0B35"/>
    <w:rsid w:val="00DA2128"/>
    <w:rsid w:val="00DA2307"/>
    <w:rsid w:val="00DA3286"/>
    <w:rsid w:val="00DA6443"/>
    <w:rsid w:val="00DA6FE4"/>
    <w:rsid w:val="00DB2AA9"/>
    <w:rsid w:val="00DB2BB4"/>
    <w:rsid w:val="00DB5B26"/>
    <w:rsid w:val="00DC1F30"/>
    <w:rsid w:val="00DC3F6B"/>
    <w:rsid w:val="00DD1722"/>
    <w:rsid w:val="00DD34D2"/>
    <w:rsid w:val="00DD5868"/>
    <w:rsid w:val="00DE10E9"/>
    <w:rsid w:val="00DE1BF8"/>
    <w:rsid w:val="00DE2446"/>
    <w:rsid w:val="00DE5176"/>
    <w:rsid w:val="00DE70BB"/>
    <w:rsid w:val="00DF7183"/>
    <w:rsid w:val="00DF784C"/>
    <w:rsid w:val="00E01323"/>
    <w:rsid w:val="00E01A84"/>
    <w:rsid w:val="00E07B0F"/>
    <w:rsid w:val="00E152D3"/>
    <w:rsid w:val="00E167E3"/>
    <w:rsid w:val="00E1697C"/>
    <w:rsid w:val="00E2058F"/>
    <w:rsid w:val="00E20D3B"/>
    <w:rsid w:val="00E21B4D"/>
    <w:rsid w:val="00E22320"/>
    <w:rsid w:val="00E23E67"/>
    <w:rsid w:val="00E24715"/>
    <w:rsid w:val="00E25602"/>
    <w:rsid w:val="00E25DE2"/>
    <w:rsid w:val="00E3148F"/>
    <w:rsid w:val="00E3326E"/>
    <w:rsid w:val="00E35093"/>
    <w:rsid w:val="00E43DA2"/>
    <w:rsid w:val="00E44932"/>
    <w:rsid w:val="00E47891"/>
    <w:rsid w:val="00E54381"/>
    <w:rsid w:val="00E55122"/>
    <w:rsid w:val="00E607FC"/>
    <w:rsid w:val="00E60D87"/>
    <w:rsid w:val="00E614E0"/>
    <w:rsid w:val="00E632E1"/>
    <w:rsid w:val="00E634F5"/>
    <w:rsid w:val="00E6358C"/>
    <w:rsid w:val="00E6520A"/>
    <w:rsid w:val="00E6640E"/>
    <w:rsid w:val="00E73271"/>
    <w:rsid w:val="00E75B6A"/>
    <w:rsid w:val="00E75BA0"/>
    <w:rsid w:val="00E80E0C"/>
    <w:rsid w:val="00E8173A"/>
    <w:rsid w:val="00E83570"/>
    <w:rsid w:val="00E85FBC"/>
    <w:rsid w:val="00E95CC9"/>
    <w:rsid w:val="00E96303"/>
    <w:rsid w:val="00E968DA"/>
    <w:rsid w:val="00E97704"/>
    <w:rsid w:val="00EA180D"/>
    <w:rsid w:val="00EA43E5"/>
    <w:rsid w:val="00EA493C"/>
    <w:rsid w:val="00EB0144"/>
    <w:rsid w:val="00EB0F29"/>
    <w:rsid w:val="00EB1B0A"/>
    <w:rsid w:val="00EB3AF9"/>
    <w:rsid w:val="00EB4FB2"/>
    <w:rsid w:val="00EB513D"/>
    <w:rsid w:val="00EB5394"/>
    <w:rsid w:val="00EB7973"/>
    <w:rsid w:val="00EC2D7A"/>
    <w:rsid w:val="00EC4D5D"/>
    <w:rsid w:val="00EC5281"/>
    <w:rsid w:val="00EC531A"/>
    <w:rsid w:val="00EC5E39"/>
    <w:rsid w:val="00ED011E"/>
    <w:rsid w:val="00ED0E85"/>
    <w:rsid w:val="00ED189E"/>
    <w:rsid w:val="00ED1BC0"/>
    <w:rsid w:val="00ED1E15"/>
    <w:rsid w:val="00ED249F"/>
    <w:rsid w:val="00ED2813"/>
    <w:rsid w:val="00ED28D4"/>
    <w:rsid w:val="00ED3407"/>
    <w:rsid w:val="00ED573F"/>
    <w:rsid w:val="00ED5FEC"/>
    <w:rsid w:val="00ED6522"/>
    <w:rsid w:val="00EE061C"/>
    <w:rsid w:val="00EE4C1D"/>
    <w:rsid w:val="00EE69EB"/>
    <w:rsid w:val="00EF3BA5"/>
    <w:rsid w:val="00EF3BD7"/>
    <w:rsid w:val="00EF3F2A"/>
    <w:rsid w:val="00EF4B14"/>
    <w:rsid w:val="00EF4D73"/>
    <w:rsid w:val="00EF6642"/>
    <w:rsid w:val="00F01C7A"/>
    <w:rsid w:val="00F025A1"/>
    <w:rsid w:val="00F10874"/>
    <w:rsid w:val="00F242A4"/>
    <w:rsid w:val="00F262D3"/>
    <w:rsid w:val="00F26B0A"/>
    <w:rsid w:val="00F304AC"/>
    <w:rsid w:val="00F32EF8"/>
    <w:rsid w:val="00F371FB"/>
    <w:rsid w:val="00F37BF1"/>
    <w:rsid w:val="00F37D15"/>
    <w:rsid w:val="00F43448"/>
    <w:rsid w:val="00F43713"/>
    <w:rsid w:val="00F46C08"/>
    <w:rsid w:val="00F47E76"/>
    <w:rsid w:val="00F5291F"/>
    <w:rsid w:val="00F53179"/>
    <w:rsid w:val="00F53471"/>
    <w:rsid w:val="00F53D5B"/>
    <w:rsid w:val="00F609D2"/>
    <w:rsid w:val="00F60C12"/>
    <w:rsid w:val="00F63BC1"/>
    <w:rsid w:val="00F66C4E"/>
    <w:rsid w:val="00F671B6"/>
    <w:rsid w:val="00F679A1"/>
    <w:rsid w:val="00F7493D"/>
    <w:rsid w:val="00F75515"/>
    <w:rsid w:val="00F7764E"/>
    <w:rsid w:val="00F809E4"/>
    <w:rsid w:val="00F826AA"/>
    <w:rsid w:val="00F84E20"/>
    <w:rsid w:val="00F85A3B"/>
    <w:rsid w:val="00F861D2"/>
    <w:rsid w:val="00F90800"/>
    <w:rsid w:val="00F92225"/>
    <w:rsid w:val="00F93D9C"/>
    <w:rsid w:val="00F945B6"/>
    <w:rsid w:val="00F95863"/>
    <w:rsid w:val="00F96190"/>
    <w:rsid w:val="00FA017E"/>
    <w:rsid w:val="00FA5602"/>
    <w:rsid w:val="00FA7A31"/>
    <w:rsid w:val="00FB294D"/>
    <w:rsid w:val="00FB359A"/>
    <w:rsid w:val="00FC0A0E"/>
    <w:rsid w:val="00FC0F84"/>
    <w:rsid w:val="00FC121A"/>
    <w:rsid w:val="00FC3302"/>
    <w:rsid w:val="00FC3448"/>
    <w:rsid w:val="00FC7BAB"/>
    <w:rsid w:val="00FD3B7E"/>
    <w:rsid w:val="00FD60D7"/>
    <w:rsid w:val="00FE07F5"/>
    <w:rsid w:val="00FE15CD"/>
    <w:rsid w:val="00FE1C15"/>
    <w:rsid w:val="00FE3933"/>
    <w:rsid w:val="00FE4433"/>
    <w:rsid w:val="00FE46E2"/>
    <w:rsid w:val="00FE53CA"/>
    <w:rsid w:val="00FE6055"/>
    <w:rsid w:val="00FF05A5"/>
    <w:rsid w:val="00FF6D5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1f0df,#f1f3dd,#f2f4dc,#f4efdc,#f6f2da,#f7f9d7,#efede1"/>
    </o:shapedefaults>
    <o:shapelayout v:ext="edit">
      <o:idmap v:ext="edit" data="1"/>
    </o:shapelayout>
  </w:shapeDefaults>
  <w:decimalSymbol w:val=","/>
  <w:listSeparator w:val=";"/>
  <w14:docId w14:val="426F6277"/>
  <w15:docId w15:val="{CC777B12-1887-4FF1-94F5-3E79924D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D8"/>
    <w:rPr>
      <w:rFonts w:ascii="Times New Roman" w:hAnsi="Times New Roman"/>
    </w:rPr>
  </w:style>
  <w:style w:type="paragraph" w:styleId="Balk1">
    <w:name w:val="heading 1"/>
    <w:basedOn w:val="Normal"/>
    <w:next w:val="Normal"/>
    <w:qFormat/>
    <w:rsid w:val="001807D8"/>
    <w:pPr>
      <w:keepNext/>
      <w:outlineLvl w:val="0"/>
    </w:pPr>
    <w:rPr>
      <w:sz w:val="24"/>
      <w:lang w:val="en-US"/>
    </w:rPr>
  </w:style>
  <w:style w:type="paragraph" w:styleId="Balk2">
    <w:name w:val="heading 2"/>
    <w:basedOn w:val="Normal"/>
    <w:next w:val="Normal"/>
    <w:qFormat/>
    <w:rsid w:val="001807D8"/>
    <w:pPr>
      <w:keepNext/>
      <w:outlineLvl w:val="1"/>
    </w:pPr>
    <w:rPr>
      <w:b/>
      <w:i/>
      <w:sz w:val="24"/>
      <w:lang w:val="en-US"/>
    </w:rPr>
  </w:style>
  <w:style w:type="paragraph" w:styleId="Balk3">
    <w:name w:val="heading 3"/>
    <w:basedOn w:val="Normal"/>
    <w:next w:val="Normal"/>
    <w:qFormat/>
    <w:rsid w:val="001807D8"/>
    <w:pPr>
      <w:keepNext/>
      <w:ind w:firstLine="624"/>
      <w:outlineLvl w:val="2"/>
    </w:pPr>
    <w:rPr>
      <w:sz w:val="24"/>
      <w:lang w:val="en-US"/>
    </w:rPr>
  </w:style>
  <w:style w:type="paragraph" w:styleId="Balk4">
    <w:name w:val="heading 4"/>
    <w:basedOn w:val="Normal"/>
    <w:next w:val="Normal"/>
    <w:qFormat/>
    <w:rsid w:val="001807D8"/>
    <w:pPr>
      <w:keepNext/>
      <w:jc w:val="center"/>
      <w:outlineLvl w:val="3"/>
    </w:pPr>
    <w:rPr>
      <w:b/>
      <w:sz w:val="24"/>
      <w:lang w:val="en-US"/>
    </w:rPr>
  </w:style>
  <w:style w:type="paragraph" w:styleId="Balk5">
    <w:name w:val="heading 5"/>
    <w:basedOn w:val="Normal"/>
    <w:next w:val="Normal"/>
    <w:qFormat/>
    <w:rsid w:val="001807D8"/>
    <w:pPr>
      <w:keepNext/>
      <w:outlineLvl w:val="4"/>
    </w:pPr>
    <w:rPr>
      <w:b/>
      <w:sz w:val="22"/>
      <w:lang w:val="en-US"/>
    </w:rPr>
  </w:style>
  <w:style w:type="paragraph" w:styleId="Balk6">
    <w:name w:val="heading 6"/>
    <w:basedOn w:val="Normal"/>
    <w:next w:val="Normal"/>
    <w:qFormat/>
    <w:rsid w:val="001807D8"/>
    <w:pPr>
      <w:keepNext/>
      <w:jc w:val="center"/>
      <w:outlineLvl w:val="5"/>
    </w:pPr>
    <w:rPr>
      <w:b/>
      <w:lang w:val="en-US"/>
    </w:rPr>
  </w:style>
  <w:style w:type="paragraph" w:styleId="Balk7">
    <w:name w:val="heading 7"/>
    <w:basedOn w:val="Normal"/>
    <w:next w:val="Normal"/>
    <w:qFormat/>
    <w:rsid w:val="001807D8"/>
    <w:pPr>
      <w:keepNext/>
      <w:outlineLvl w:val="6"/>
    </w:pPr>
    <w:rPr>
      <w:i/>
      <w:iCs/>
      <w:sz w:val="22"/>
      <w:szCs w:val="22"/>
      <w:lang w:val="en-US"/>
    </w:rPr>
  </w:style>
  <w:style w:type="paragraph" w:styleId="Balk8">
    <w:name w:val="heading 8"/>
    <w:basedOn w:val="Normal"/>
    <w:next w:val="Normal"/>
    <w:qFormat/>
    <w:rsid w:val="001807D8"/>
    <w:pPr>
      <w:keepNext/>
      <w:outlineLvl w:val="7"/>
    </w:pPr>
    <w:rPr>
      <w:rFonts w:ascii="Arial" w:hAnsi="Arial" w:cs="Arial"/>
      <w:b/>
      <w:bCs/>
      <w:i/>
      <w:iCs/>
      <w:szCs w:val="22"/>
      <w:lang w:val="en-US"/>
    </w:rPr>
  </w:style>
  <w:style w:type="paragraph" w:styleId="Balk9">
    <w:name w:val="heading 9"/>
    <w:basedOn w:val="Normal"/>
    <w:next w:val="Normal"/>
    <w:qFormat/>
    <w:rsid w:val="001807D8"/>
    <w:pPr>
      <w:keepNext/>
      <w:outlineLvl w:val="8"/>
    </w:pPr>
    <w:rPr>
      <w:rFonts w:ascii="Arial" w:hAnsi="Arial" w:cs="Arial"/>
      <w:b/>
      <w:bCs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1807D8"/>
    <w:pPr>
      <w:tabs>
        <w:tab w:val="center" w:pos="4819"/>
        <w:tab w:val="right" w:pos="9638"/>
      </w:tabs>
    </w:pPr>
  </w:style>
  <w:style w:type="paragraph" w:styleId="stBilgi">
    <w:name w:val="header"/>
    <w:basedOn w:val="Normal"/>
    <w:link w:val="stBilgiChar"/>
    <w:uiPriority w:val="99"/>
    <w:rsid w:val="001807D8"/>
    <w:pPr>
      <w:tabs>
        <w:tab w:val="center" w:pos="4819"/>
        <w:tab w:val="right" w:pos="9638"/>
      </w:tabs>
    </w:pPr>
  </w:style>
  <w:style w:type="paragraph" w:styleId="GvdeMetni">
    <w:name w:val="Body Text"/>
    <w:basedOn w:val="Normal"/>
    <w:semiHidden/>
    <w:rsid w:val="001807D8"/>
    <w:rPr>
      <w:sz w:val="22"/>
      <w:lang w:val="en-US"/>
    </w:rPr>
  </w:style>
  <w:style w:type="character" w:customStyle="1" w:styleId="t011">
    <w:name w:val="t011"/>
    <w:rsid w:val="001807D8"/>
    <w:rPr>
      <w:rFonts w:ascii="Arial" w:hAnsi="Arial" w:cs="Arial" w:hint="default"/>
      <w:color w:val="000000"/>
      <w:spacing w:val="240"/>
      <w:sz w:val="18"/>
      <w:szCs w:val="18"/>
    </w:rPr>
  </w:style>
  <w:style w:type="paragraph" w:styleId="GvdeMetni2">
    <w:name w:val="Body Text 2"/>
    <w:basedOn w:val="Normal"/>
    <w:semiHidden/>
    <w:rsid w:val="001807D8"/>
    <w:rPr>
      <w:rFonts w:ascii="Arial" w:hAnsi="Arial" w:cs="Arial"/>
      <w:b/>
      <w:bCs/>
      <w:i/>
      <w:iCs/>
      <w:sz w:val="24"/>
      <w:lang w:val="en-US"/>
    </w:rPr>
  </w:style>
  <w:style w:type="character" w:customStyle="1" w:styleId="stBilgiChar">
    <w:name w:val="Üst Bilgi Char"/>
    <w:link w:val="stBilgi"/>
    <w:uiPriority w:val="99"/>
    <w:rsid w:val="00625C2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2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25C2E"/>
    <w:rPr>
      <w:rFonts w:ascii="Tahoma" w:hAnsi="Tahoma" w:cs="Tahoma"/>
      <w:sz w:val="16"/>
      <w:szCs w:val="16"/>
    </w:rPr>
  </w:style>
  <w:style w:type="character" w:styleId="Kpr">
    <w:name w:val="Hyperlink"/>
    <w:rsid w:val="00293414"/>
    <w:rPr>
      <w:color w:val="0000FF"/>
      <w:u w:val="single"/>
    </w:rPr>
  </w:style>
  <w:style w:type="character" w:customStyle="1" w:styleId="AltBilgiChar">
    <w:name w:val="Alt Bilgi Char"/>
    <w:link w:val="AltBilgi"/>
    <w:uiPriority w:val="99"/>
    <w:rsid w:val="00C40472"/>
    <w:rPr>
      <w:rFonts w:ascii="Times New Roman" w:hAnsi="Times New Roman"/>
    </w:rPr>
  </w:style>
  <w:style w:type="character" w:customStyle="1" w:styleId="longtext1">
    <w:name w:val="long_text1"/>
    <w:rsid w:val="00ED2813"/>
    <w:rPr>
      <w:sz w:val="20"/>
      <w:szCs w:val="20"/>
    </w:rPr>
  </w:style>
  <w:style w:type="paragraph" w:customStyle="1" w:styleId="Default">
    <w:name w:val="Default"/>
    <w:rsid w:val="00F43448"/>
    <w:pPr>
      <w:autoSpaceDE w:val="0"/>
      <w:autoSpaceDN w:val="0"/>
      <w:adjustRightInd w:val="0"/>
    </w:pPr>
    <w:rPr>
      <w:rFonts w:ascii="Wingdings 3" w:eastAsia="Calibri" w:hAnsi="Wingdings 3" w:cs="Wingdings 3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VarsaylanParagrafYazTipi"/>
    <w:rsid w:val="00136E92"/>
  </w:style>
  <w:style w:type="character" w:styleId="Gl">
    <w:name w:val="Strong"/>
    <w:basedOn w:val="VarsaylanParagrafYazTipi"/>
    <w:uiPriority w:val="22"/>
    <w:qFormat/>
    <w:rsid w:val="00CF1A5A"/>
    <w:rPr>
      <w:b/>
      <w:bCs/>
    </w:rPr>
  </w:style>
  <w:style w:type="paragraph" w:styleId="Altyaz">
    <w:name w:val="Subtitle"/>
    <w:basedOn w:val="Normal"/>
    <w:next w:val="Normal"/>
    <w:link w:val="AltyazChar"/>
    <w:qFormat/>
    <w:rsid w:val="001B7220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AltyazChar">
    <w:name w:val="Altyazı Char"/>
    <w:basedOn w:val="VarsaylanParagrafYazTipi"/>
    <w:link w:val="Altyaz"/>
    <w:rsid w:val="001B7220"/>
    <w:rPr>
      <w:rFonts w:ascii="Cambria" w:hAnsi="Cambria"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D65FEF"/>
    <w:pPr>
      <w:ind w:left="720"/>
      <w:contextualSpacing/>
    </w:pPr>
  </w:style>
  <w:style w:type="table" w:styleId="TabloKlavuzu">
    <w:name w:val="Table Grid"/>
    <w:basedOn w:val="NormalTablo"/>
    <w:uiPriority w:val="59"/>
    <w:rsid w:val="00A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15109-6042-4B56-BDAF-D1EBD6A3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First Joint Colloquium</vt:lpstr>
      <vt:lpstr>First Joint Colloquium</vt:lpstr>
    </vt:vector>
  </TitlesOfParts>
  <Company>Camera Arbitrale</Company>
  <LinksUpToDate>false</LinksUpToDate>
  <CharactersWithSpaces>2800</CharactersWithSpaces>
  <SharedDoc>false</SharedDoc>
  <HLinks>
    <vt:vector size="12" baseType="variant">
      <vt:variant>
        <vt:i4>2818071</vt:i4>
      </vt:variant>
      <vt:variant>
        <vt:i4>3</vt:i4>
      </vt:variant>
      <vt:variant>
        <vt:i4>0</vt:i4>
      </vt:variant>
      <vt:variant>
        <vt:i4>5</vt:i4>
      </vt:variant>
      <vt:variant>
        <vt:lpwstr>mailto:info@ispramed.com</vt:lpwstr>
      </vt:variant>
      <vt:variant>
        <vt:lpwstr/>
      </vt:variant>
      <vt:variant>
        <vt:i4>2818071</vt:i4>
      </vt:variant>
      <vt:variant>
        <vt:i4>0</vt:i4>
      </vt:variant>
      <vt:variant>
        <vt:i4>0</vt:i4>
      </vt:variant>
      <vt:variant>
        <vt:i4>5</vt:i4>
      </vt:variant>
      <vt:variant>
        <vt:lpwstr>mailto:info@ispramed.com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Joint Colloquium</dc:title>
  <dc:creator>Eloise Obadia</dc:creator>
  <cp:lastModifiedBy>Buse Niseoglu</cp:lastModifiedBy>
  <cp:revision>22</cp:revision>
  <cp:lastPrinted>2017-07-24T13:12:00Z</cp:lastPrinted>
  <dcterms:created xsi:type="dcterms:W3CDTF">2017-10-30T08:13:00Z</dcterms:created>
  <dcterms:modified xsi:type="dcterms:W3CDTF">2017-11-07T10:36:00Z</dcterms:modified>
</cp:coreProperties>
</file>